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C4C" w:rsidRDefault="000E3CBE" w:rsidP="000E3CBE">
      <w:pPr>
        <w:jc w:val="center"/>
        <w:rPr>
          <w:rFonts w:ascii="Times New Roman" w:hAnsi="Times New Roman" w:cs="Times New Roman"/>
          <w:b/>
          <w:sz w:val="24"/>
          <w:szCs w:val="24"/>
        </w:rPr>
      </w:pPr>
      <w:r w:rsidRPr="00922C8D">
        <w:rPr>
          <w:rFonts w:ascii="Arial" w:hAnsi="Arial" w:cs="Arial"/>
          <w:b/>
          <w:noProof/>
        </w:rPr>
        <w:drawing>
          <wp:inline distT="0" distB="0" distL="0" distR="0" wp14:anchorId="017C2F96" wp14:editId="143A3030">
            <wp:extent cx="2152650" cy="1657350"/>
            <wp:effectExtent l="0" t="0" r="0" b="0"/>
            <wp:docPr id="39399" name="Imagem 8" descr="avmb consultoria-assess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vmb consultoria-assessor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1657350"/>
                    </a:xfrm>
                    <a:prstGeom prst="rect">
                      <a:avLst/>
                    </a:prstGeom>
                    <a:noFill/>
                    <a:ln>
                      <a:noFill/>
                    </a:ln>
                  </pic:spPr>
                </pic:pic>
              </a:graphicData>
            </a:graphic>
          </wp:inline>
        </w:drawing>
      </w:r>
    </w:p>
    <w:p w:rsidR="000E3CBE" w:rsidRPr="000E3CBE" w:rsidRDefault="000E3CBE" w:rsidP="000E3CBE">
      <w:pPr>
        <w:spacing w:after="107"/>
        <w:jc w:val="center"/>
        <w:rPr>
          <w:rFonts w:ascii="Arial" w:hAnsi="Arial" w:cs="Arial"/>
          <w:color w:val="333333"/>
          <w:sz w:val="44"/>
          <w:szCs w:val="44"/>
        </w:rPr>
      </w:pPr>
      <w:r w:rsidRPr="000E3CBE">
        <w:rPr>
          <w:rFonts w:ascii="Arial" w:hAnsi="Arial" w:cs="Arial"/>
          <w:color w:val="333333"/>
          <w:sz w:val="44"/>
          <w:szCs w:val="44"/>
        </w:rPr>
        <w:t>T U T O R I A I S</w:t>
      </w:r>
    </w:p>
    <w:p w:rsidR="0026138A" w:rsidRDefault="0026138A">
      <w:pPr>
        <w:rPr>
          <w:rFonts w:ascii="Times New Roman" w:hAnsi="Times New Roman" w:cs="Times New Roman"/>
          <w:b/>
          <w:sz w:val="24"/>
          <w:szCs w:val="24"/>
        </w:rPr>
      </w:pPr>
    </w:p>
    <w:p w:rsidR="000E3CBE" w:rsidRDefault="000E3CBE">
      <w:pPr>
        <w:rPr>
          <w:rFonts w:ascii="Times New Roman" w:hAnsi="Times New Roman" w:cs="Times New Roman"/>
          <w:b/>
          <w:sz w:val="24"/>
          <w:szCs w:val="24"/>
        </w:rPr>
      </w:pPr>
    </w:p>
    <w:p w:rsidR="000E3CBE" w:rsidRDefault="000E3CBE">
      <w:pPr>
        <w:rPr>
          <w:rFonts w:ascii="Times New Roman" w:hAnsi="Times New Roman" w:cs="Times New Roman"/>
          <w:b/>
          <w:sz w:val="24"/>
          <w:szCs w:val="24"/>
        </w:rPr>
      </w:pPr>
    </w:p>
    <w:p w:rsidR="000E3CBE" w:rsidRDefault="000E3CBE">
      <w:pPr>
        <w:rPr>
          <w:rFonts w:ascii="Times New Roman" w:hAnsi="Times New Roman" w:cs="Times New Roman"/>
          <w:b/>
          <w:sz w:val="24"/>
          <w:szCs w:val="24"/>
        </w:rPr>
      </w:pPr>
    </w:p>
    <w:p w:rsidR="000E3CBE" w:rsidRDefault="000E3CBE">
      <w:pPr>
        <w:rPr>
          <w:rFonts w:ascii="Times New Roman" w:hAnsi="Times New Roman" w:cs="Times New Roman"/>
          <w:b/>
          <w:sz w:val="24"/>
          <w:szCs w:val="24"/>
        </w:rPr>
      </w:pPr>
    </w:p>
    <w:p w:rsidR="000E3CBE" w:rsidRPr="003B0988" w:rsidRDefault="000E3CBE" w:rsidP="000E3CBE">
      <w:pPr>
        <w:jc w:val="center"/>
        <w:rPr>
          <w:rFonts w:ascii="Arial" w:hAnsi="Arial" w:cs="Arial"/>
          <w:b/>
          <w:sz w:val="72"/>
          <w:szCs w:val="72"/>
        </w:rPr>
      </w:pPr>
      <w:r w:rsidRPr="003B0988">
        <w:rPr>
          <w:rFonts w:ascii="Arial" w:hAnsi="Arial" w:cs="Arial"/>
          <w:b/>
          <w:sz w:val="72"/>
          <w:szCs w:val="72"/>
        </w:rPr>
        <w:t>SIPAC</w:t>
      </w:r>
    </w:p>
    <w:p w:rsidR="000E3CBE" w:rsidRPr="003B0988" w:rsidRDefault="000E3CBE" w:rsidP="000E3CBE">
      <w:pPr>
        <w:jc w:val="center"/>
        <w:rPr>
          <w:rFonts w:ascii="Arial" w:hAnsi="Arial" w:cs="Arial"/>
          <w:b/>
          <w:sz w:val="48"/>
          <w:szCs w:val="48"/>
        </w:rPr>
      </w:pPr>
      <w:r w:rsidRPr="003B0988">
        <w:rPr>
          <w:rFonts w:ascii="Arial" w:hAnsi="Arial" w:cs="Arial"/>
          <w:b/>
          <w:sz w:val="48"/>
          <w:szCs w:val="48"/>
        </w:rPr>
        <w:t>Sistema Integrado de</w:t>
      </w:r>
    </w:p>
    <w:p w:rsidR="000E3CBE" w:rsidRPr="003B0988" w:rsidRDefault="000E3CBE" w:rsidP="000E3CBE">
      <w:pPr>
        <w:spacing w:after="107"/>
        <w:jc w:val="center"/>
        <w:rPr>
          <w:rFonts w:ascii="Arial" w:hAnsi="Arial" w:cs="Arial"/>
          <w:b/>
          <w:sz w:val="48"/>
          <w:szCs w:val="48"/>
        </w:rPr>
      </w:pPr>
      <w:r w:rsidRPr="003B0988">
        <w:rPr>
          <w:rFonts w:ascii="Arial" w:hAnsi="Arial" w:cs="Arial"/>
          <w:b/>
          <w:sz w:val="48"/>
          <w:szCs w:val="48"/>
        </w:rPr>
        <w:t>Patrimônio, Administração e Contratos</w:t>
      </w:r>
    </w:p>
    <w:p w:rsidR="000E3CBE" w:rsidRDefault="000E3CBE">
      <w:pPr>
        <w:rPr>
          <w:rFonts w:ascii="Times New Roman" w:hAnsi="Times New Roman" w:cs="Times New Roman"/>
          <w:b/>
          <w:sz w:val="24"/>
          <w:szCs w:val="24"/>
        </w:rPr>
      </w:pPr>
    </w:p>
    <w:p w:rsidR="0026138A" w:rsidRDefault="000E3CBE" w:rsidP="000E3CBE">
      <w:pPr>
        <w:tabs>
          <w:tab w:val="left" w:pos="3556"/>
        </w:tabs>
        <w:rPr>
          <w:rFonts w:ascii="Times New Roman" w:hAnsi="Times New Roman" w:cs="Times New Roman"/>
          <w:b/>
          <w:sz w:val="24"/>
          <w:szCs w:val="24"/>
        </w:rPr>
      </w:pPr>
      <w:r>
        <w:rPr>
          <w:rFonts w:ascii="Times New Roman" w:hAnsi="Times New Roman" w:cs="Times New Roman"/>
          <w:b/>
          <w:sz w:val="24"/>
          <w:szCs w:val="24"/>
        </w:rPr>
        <w:tab/>
      </w:r>
    </w:p>
    <w:p w:rsidR="0026138A" w:rsidRDefault="0026138A">
      <w:pPr>
        <w:rPr>
          <w:rFonts w:ascii="Times New Roman" w:hAnsi="Times New Roman" w:cs="Times New Roman"/>
          <w:b/>
          <w:sz w:val="24"/>
          <w:szCs w:val="24"/>
        </w:rPr>
      </w:pPr>
    </w:p>
    <w:p w:rsidR="0026138A" w:rsidRDefault="0026138A">
      <w:pPr>
        <w:rPr>
          <w:rFonts w:ascii="Times New Roman" w:hAnsi="Times New Roman" w:cs="Times New Roman"/>
          <w:b/>
          <w:sz w:val="24"/>
          <w:szCs w:val="24"/>
        </w:rPr>
      </w:pPr>
    </w:p>
    <w:p w:rsidR="0026138A" w:rsidRDefault="0026138A">
      <w:pPr>
        <w:rPr>
          <w:rFonts w:ascii="Times New Roman" w:hAnsi="Times New Roman" w:cs="Times New Roman"/>
          <w:b/>
          <w:sz w:val="24"/>
          <w:szCs w:val="24"/>
        </w:rPr>
      </w:pPr>
    </w:p>
    <w:p w:rsidR="000E3CBE" w:rsidRDefault="000E3CBE" w:rsidP="000E3CBE">
      <w:pPr>
        <w:spacing w:after="107"/>
        <w:jc w:val="center"/>
        <w:rPr>
          <w:rFonts w:ascii="Arial" w:hAnsi="Arial" w:cs="Arial"/>
          <w:b/>
          <w:sz w:val="44"/>
          <w:szCs w:val="44"/>
        </w:rPr>
      </w:pPr>
      <w:r>
        <w:rPr>
          <w:rFonts w:ascii="Arial" w:hAnsi="Arial" w:cs="Arial"/>
          <w:b/>
          <w:sz w:val="44"/>
          <w:szCs w:val="44"/>
        </w:rPr>
        <w:t>MÓDULO</w:t>
      </w:r>
    </w:p>
    <w:p w:rsidR="000E3CBE" w:rsidRDefault="000E3CBE" w:rsidP="000E3CBE">
      <w:pPr>
        <w:spacing w:after="107"/>
        <w:jc w:val="center"/>
        <w:rPr>
          <w:rFonts w:ascii="Arial" w:hAnsi="Arial" w:cs="Arial"/>
          <w:b/>
          <w:sz w:val="44"/>
          <w:szCs w:val="44"/>
        </w:rPr>
      </w:pPr>
      <w:r>
        <w:rPr>
          <w:rFonts w:ascii="Arial" w:hAnsi="Arial" w:cs="Arial"/>
          <w:b/>
          <w:sz w:val="44"/>
          <w:szCs w:val="44"/>
        </w:rPr>
        <w:t>AUDITORIA E CONTRLE INTERNO</w:t>
      </w:r>
    </w:p>
    <w:p w:rsidR="000E3CBE" w:rsidRDefault="000E3CBE">
      <w:pPr>
        <w:rPr>
          <w:rFonts w:ascii="Arial" w:hAnsi="Arial" w:cs="Arial"/>
          <w:b/>
          <w:sz w:val="44"/>
          <w:szCs w:val="44"/>
        </w:rPr>
      </w:pPr>
      <w:r>
        <w:rPr>
          <w:rFonts w:ascii="Arial" w:hAnsi="Arial" w:cs="Arial"/>
          <w:b/>
          <w:sz w:val="44"/>
          <w:szCs w:val="44"/>
        </w:rPr>
        <w:br w:type="page"/>
      </w:r>
    </w:p>
    <w:p w:rsidR="000E3CBE" w:rsidRDefault="000E3CBE" w:rsidP="000E3CBE">
      <w:pPr>
        <w:spacing w:after="107"/>
        <w:jc w:val="center"/>
        <w:rPr>
          <w:rFonts w:ascii="Arial" w:hAnsi="Arial" w:cs="Arial"/>
          <w:b/>
          <w:sz w:val="44"/>
          <w:szCs w:val="44"/>
        </w:rPr>
      </w:pPr>
    </w:p>
    <w:sdt>
      <w:sdtPr>
        <w:id w:val="-92680057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0E3CBE" w:rsidRDefault="000E3CBE">
          <w:pPr>
            <w:pStyle w:val="CabealhodoSumrio"/>
          </w:pPr>
          <w:r>
            <w:t>Sumário</w:t>
          </w:r>
        </w:p>
        <w:p w:rsidR="000E3CBE" w:rsidRDefault="000E3CBE">
          <w:pPr>
            <w:pStyle w:val="Sumrio1"/>
            <w:tabs>
              <w:tab w:val="right" w:leader="dot" w:pos="8494"/>
            </w:tabs>
            <w:rPr>
              <w:rFonts w:eastAsiaTheme="minorEastAsia"/>
              <w:noProof/>
              <w:lang w:eastAsia="pt-BR"/>
            </w:rPr>
          </w:pPr>
          <w:r>
            <w:fldChar w:fldCharType="begin"/>
          </w:r>
          <w:r>
            <w:instrText xml:space="preserve"> TOC \o "1-3" \h \z \u </w:instrText>
          </w:r>
          <w:r>
            <w:fldChar w:fldCharType="separate"/>
          </w:r>
          <w:hyperlink w:anchor="_Toc452111970" w:history="1">
            <w:r w:rsidRPr="0076552F">
              <w:rPr>
                <w:rStyle w:val="Hyperlink"/>
                <w:noProof/>
              </w:rPr>
              <w:t>Sequência de cadastros</w:t>
            </w:r>
            <w:r>
              <w:rPr>
                <w:noProof/>
                <w:webHidden/>
              </w:rPr>
              <w:tab/>
            </w:r>
            <w:r>
              <w:rPr>
                <w:noProof/>
                <w:webHidden/>
              </w:rPr>
              <w:fldChar w:fldCharType="begin"/>
            </w:r>
            <w:r>
              <w:rPr>
                <w:noProof/>
                <w:webHidden/>
              </w:rPr>
              <w:instrText xml:space="preserve"> PAGEREF _Toc452111970 \h </w:instrText>
            </w:r>
            <w:r>
              <w:rPr>
                <w:noProof/>
                <w:webHidden/>
              </w:rPr>
            </w:r>
            <w:r>
              <w:rPr>
                <w:noProof/>
                <w:webHidden/>
              </w:rPr>
              <w:fldChar w:fldCharType="separate"/>
            </w:r>
            <w:r>
              <w:rPr>
                <w:noProof/>
                <w:webHidden/>
              </w:rPr>
              <w:t>4</w:t>
            </w:r>
            <w:r>
              <w:rPr>
                <w:noProof/>
                <w:webHidden/>
              </w:rPr>
              <w:fldChar w:fldCharType="end"/>
            </w:r>
          </w:hyperlink>
        </w:p>
        <w:p w:rsidR="000E3CBE" w:rsidRDefault="000E3CBE">
          <w:pPr>
            <w:pStyle w:val="Sumrio1"/>
            <w:tabs>
              <w:tab w:val="right" w:leader="dot" w:pos="8494"/>
            </w:tabs>
            <w:rPr>
              <w:rFonts w:eastAsiaTheme="minorEastAsia"/>
              <w:noProof/>
              <w:lang w:eastAsia="pt-BR"/>
            </w:rPr>
          </w:pPr>
          <w:hyperlink w:anchor="_Toc452111971" w:history="1">
            <w:r w:rsidRPr="0076552F">
              <w:rPr>
                <w:rStyle w:val="Hyperlink"/>
                <w:noProof/>
              </w:rPr>
              <w:t>Pré-Requisitos – Sistema SIGAdmin</w:t>
            </w:r>
            <w:r>
              <w:rPr>
                <w:noProof/>
                <w:webHidden/>
              </w:rPr>
              <w:tab/>
            </w:r>
            <w:r>
              <w:rPr>
                <w:noProof/>
                <w:webHidden/>
              </w:rPr>
              <w:fldChar w:fldCharType="begin"/>
            </w:r>
            <w:r>
              <w:rPr>
                <w:noProof/>
                <w:webHidden/>
              </w:rPr>
              <w:instrText xml:space="preserve"> PAGEREF _Toc452111971 \h </w:instrText>
            </w:r>
            <w:r>
              <w:rPr>
                <w:noProof/>
                <w:webHidden/>
              </w:rPr>
            </w:r>
            <w:r>
              <w:rPr>
                <w:noProof/>
                <w:webHidden/>
              </w:rPr>
              <w:fldChar w:fldCharType="separate"/>
            </w:r>
            <w:r>
              <w:rPr>
                <w:noProof/>
                <w:webHidden/>
              </w:rPr>
              <w:t>4</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72" w:history="1">
            <w:r w:rsidRPr="0076552F">
              <w:rPr>
                <w:rStyle w:val="Hyperlink"/>
                <w:noProof/>
              </w:rPr>
              <w:t>Usuários cadastrados</w:t>
            </w:r>
            <w:r>
              <w:rPr>
                <w:noProof/>
                <w:webHidden/>
              </w:rPr>
              <w:tab/>
            </w:r>
            <w:r>
              <w:rPr>
                <w:noProof/>
                <w:webHidden/>
              </w:rPr>
              <w:fldChar w:fldCharType="begin"/>
            </w:r>
            <w:r>
              <w:rPr>
                <w:noProof/>
                <w:webHidden/>
              </w:rPr>
              <w:instrText xml:space="preserve"> PAGEREF _Toc452111972 \h </w:instrText>
            </w:r>
            <w:r>
              <w:rPr>
                <w:noProof/>
                <w:webHidden/>
              </w:rPr>
            </w:r>
            <w:r>
              <w:rPr>
                <w:noProof/>
                <w:webHidden/>
              </w:rPr>
              <w:fldChar w:fldCharType="separate"/>
            </w:r>
            <w:r>
              <w:rPr>
                <w:noProof/>
                <w:webHidden/>
              </w:rPr>
              <w:t>4</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73" w:history="1">
            <w:r w:rsidRPr="0076552F">
              <w:rPr>
                <w:rStyle w:val="Hyperlink"/>
                <w:noProof/>
              </w:rPr>
              <w:t>Permissões atribuídas</w:t>
            </w:r>
            <w:r>
              <w:rPr>
                <w:noProof/>
                <w:webHidden/>
              </w:rPr>
              <w:tab/>
            </w:r>
            <w:r>
              <w:rPr>
                <w:noProof/>
                <w:webHidden/>
              </w:rPr>
              <w:fldChar w:fldCharType="begin"/>
            </w:r>
            <w:r>
              <w:rPr>
                <w:noProof/>
                <w:webHidden/>
              </w:rPr>
              <w:instrText xml:space="preserve"> PAGEREF _Toc452111973 \h </w:instrText>
            </w:r>
            <w:r>
              <w:rPr>
                <w:noProof/>
                <w:webHidden/>
              </w:rPr>
            </w:r>
            <w:r>
              <w:rPr>
                <w:noProof/>
                <w:webHidden/>
              </w:rPr>
              <w:fldChar w:fldCharType="separate"/>
            </w:r>
            <w:r>
              <w:rPr>
                <w:noProof/>
                <w:webHidden/>
              </w:rPr>
              <w:t>4</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74" w:history="1">
            <w:r w:rsidRPr="0076552F">
              <w:rPr>
                <w:rStyle w:val="Hyperlink"/>
                <w:noProof/>
              </w:rPr>
              <w:t>Unidades interessas com respectivas chefias</w:t>
            </w:r>
            <w:r>
              <w:rPr>
                <w:noProof/>
                <w:webHidden/>
              </w:rPr>
              <w:tab/>
            </w:r>
            <w:r>
              <w:rPr>
                <w:noProof/>
                <w:webHidden/>
              </w:rPr>
              <w:fldChar w:fldCharType="begin"/>
            </w:r>
            <w:r>
              <w:rPr>
                <w:noProof/>
                <w:webHidden/>
              </w:rPr>
              <w:instrText xml:space="preserve"> PAGEREF _Toc452111974 \h </w:instrText>
            </w:r>
            <w:r>
              <w:rPr>
                <w:noProof/>
                <w:webHidden/>
              </w:rPr>
            </w:r>
            <w:r>
              <w:rPr>
                <w:noProof/>
                <w:webHidden/>
              </w:rPr>
              <w:fldChar w:fldCharType="separate"/>
            </w:r>
            <w:r>
              <w:rPr>
                <w:noProof/>
                <w:webHidden/>
              </w:rPr>
              <w:t>5</w:t>
            </w:r>
            <w:r>
              <w:rPr>
                <w:noProof/>
                <w:webHidden/>
              </w:rPr>
              <w:fldChar w:fldCharType="end"/>
            </w:r>
          </w:hyperlink>
        </w:p>
        <w:p w:rsidR="000E3CBE" w:rsidRDefault="000E3CBE">
          <w:pPr>
            <w:pStyle w:val="Sumrio1"/>
            <w:tabs>
              <w:tab w:val="right" w:leader="dot" w:pos="8494"/>
            </w:tabs>
            <w:rPr>
              <w:rFonts w:eastAsiaTheme="minorEastAsia"/>
              <w:noProof/>
              <w:lang w:eastAsia="pt-BR"/>
            </w:rPr>
          </w:pPr>
          <w:hyperlink w:anchor="_Toc452111975" w:history="1">
            <w:r w:rsidRPr="0076552F">
              <w:rPr>
                <w:rStyle w:val="Hyperlink"/>
                <w:noProof/>
              </w:rPr>
              <w:t>Como acessar o módulo</w:t>
            </w:r>
            <w:r>
              <w:rPr>
                <w:noProof/>
                <w:webHidden/>
              </w:rPr>
              <w:tab/>
            </w:r>
            <w:r>
              <w:rPr>
                <w:noProof/>
                <w:webHidden/>
              </w:rPr>
              <w:fldChar w:fldCharType="begin"/>
            </w:r>
            <w:r>
              <w:rPr>
                <w:noProof/>
                <w:webHidden/>
              </w:rPr>
              <w:instrText xml:space="preserve"> PAGEREF _Toc452111975 \h </w:instrText>
            </w:r>
            <w:r>
              <w:rPr>
                <w:noProof/>
                <w:webHidden/>
              </w:rPr>
            </w:r>
            <w:r>
              <w:rPr>
                <w:noProof/>
                <w:webHidden/>
              </w:rPr>
              <w:fldChar w:fldCharType="separate"/>
            </w:r>
            <w:r>
              <w:rPr>
                <w:noProof/>
                <w:webHidden/>
              </w:rPr>
              <w:t>6</w:t>
            </w:r>
            <w:r>
              <w:rPr>
                <w:noProof/>
                <w:webHidden/>
              </w:rPr>
              <w:fldChar w:fldCharType="end"/>
            </w:r>
          </w:hyperlink>
        </w:p>
        <w:p w:rsidR="000E3CBE" w:rsidRDefault="000E3CBE">
          <w:pPr>
            <w:pStyle w:val="Sumrio1"/>
            <w:tabs>
              <w:tab w:val="right" w:leader="dot" w:pos="8494"/>
            </w:tabs>
            <w:rPr>
              <w:rFonts w:eastAsiaTheme="minorEastAsia"/>
              <w:noProof/>
              <w:lang w:eastAsia="pt-BR"/>
            </w:rPr>
          </w:pPr>
          <w:hyperlink w:anchor="_Toc452111976" w:history="1">
            <w:r w:rsidRPr="0076552F">
              <w:rPr>
                <w:rStyle w:val="Hyperlink"/>
                <w:noProof/>
              </w:rPr>
              <w:t>Cadastros</w:t>
            </w:r>
            <w:r>
              <w:rPr>
                <w:noProof/>
                <w:webHidden/>
              </w:rPr>
              <w:tab/>
            </w:r>
            <w:r>
              <w:rPr>
                <w:noProof/>
                <w:webHidden/>
              </w:rPr>
              <w:fldChar w:fldCharType="begin"/>
            </w:r>
            <w:r>
              <w:rPr>
                <w:noProof/>
                <w:webHidden/>
              </w:rPr>
              <w:instrText xml:space="preserve"> PAGEREF _Toc452111976 \h </w:instrText>
            </w:r>
            <w:r>
              <w:rPr>
                <w:noProof/>
                <w:webHidden/>
              </w:rPr>
            </w:r>
            <w:r>
              <w:rPr>
                <w:noProof/>
                <w:webHidden/>
              </w:rPr>
              <w:fldChar w:fldCharType="separate"/>
            </w:r>
            <w:r>
              <w:rPr>
                <w:noProof/>
                <w:webHidden/>
              </w:rPr>
              <w:t>7</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77" w:history="1">
            <w:r w:rsidRPr="0076552F">
              <w:rPr>
                <w:rStyle w:val="Hyperlink"/>
                <w:noProof/>
              </w:rPr>
              <w:t>Cadastrar tipos de relatórios</w:t>
            </w:r>
            <w:r>
              <w:rPr>
                <w:noProof/>
                <w:webHidden/>
              </w:rPr>
              <w:tab/>
            </w:r>
            <w:r>
              <w:rPr>
                <w:noProof/>
                <w:webHidden/>
              </w:rPr>
              <w:fldChar w:fldCharType="begin"/>
            </w:r>
            <w:r>
              <w:rPr>
                <w:noProof/>
                <w:webHidden/>
              </w:rPr>
              <w:instrText xml:space="preserve"> PAGEREF _Toc452111977 \h </w:instrText>
            </w:r>
            <w:r>
              <w:rPr>
                <w:noProof/>
                <w:webHidden/>
              </w:rPr>
            </w:r>
            <w:r>
              <w:rPr>
                <w:noProof/>
                <w:webHidden/>
              </w:rPr>
              <w:fldChar w:fldCharType="separate"/>
            </w:r>
            <w:r>
              <w:rPr>
                <w:noProof/>
                <w:webHidden/>
              </w:rPr>
              <w:t>7</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78" w:history="1">
            <w:r w:rsidRPr="0076552F">
              <w:rPr>
                <w:rStyle w:val="Hyperlink"/>
                <w:noProof/>
              </w:rPr>
              <w:t>Selecionar Usuários para Responder Notificação</w:t>
            </w:r>
            <w:r>
              <w:rPr>
                <w:noProof/>
                <w:webHidden/>
              </w:rPr>
              <w:tab/>
            </w:r>
            <w:r>
              <w:rPr>
                <w:noProof/>
                <w:webHidden/>
              </w:rPr>
              <w:fldChar w:fldCharType="begin"/>
            </w:r>
            <w:r>
              <w:rPr>
                <w:noProof/>
                <w:webHidden/>
              </w:rPr>
              <w:instrText xml:space="preserve"> PAGEREF _Toc452111978 \h </w:instrText>
            </w:r>
            <w:r>
              <w:rPr>
                <w:noProof/>
                <w:webHidden/>
              </w:rPr>
            </w:r>
            <w:r>
              <w:rPr>
                <w:noProof/>
                <w:webHidden/>
              </w:rPr>
              <w:fldChar w:fldCharType="separate"/>
            </w:r>
            <w:r>
              <w:rPr>
                <w:noProof/>
                <w:webHidden/>
              </w:rPr>
              <w:t>8</w:t>
            </w:r>
            <w:r>
              <w:rPr>
                <w:noProof/>
                <w:webHidden/>
              </w:rPr>
              <w:fldChar w:fldCharType="end"/>
            </w:r>
          </w:hyperlink>
        </w:p>
        <w:p w:rsidR="000E3CBE" w:rsidRDefault="000E3CBE">
          <w:pPr>
            <w:pStyle w:val="Sumrio1"/>
            <w:tabs>
              <w:tab w:val="right" w:leader="dot" w:pos="8494"/>
            </w:tabs>
            <w:rPr>
              <w:rFonts w:eastAsiaTheme="minorEastAsia"/>
              <w:noProof/>
              <w:lang w:eastAsia="pt-BR"/>
            </w:rPr>
          </w:pPr>
          <w:hyperlink w:anchor="_Toc452111979" w:history="1">
            <w:r w:rsidRPr="0076552F">
              <w:rPr>
                <w:rStyle w:val="Hyperlink"/>
                <w:noProof/>
              </w:rPr>
              <w:t>Exemplificações CGU</w:t>
            </w:r>
            <w:r>
              <w:rPr>
                <w:noProof/>
                <w:webHidden/>
              </w:rPr>
              <w:tab/>
            </w:r>
            <w:r>
              <w:rPr>
                <w:noProof/>
                <w:webHidden/>
              </w:rPr>
              <w:fldChar w:fldCharType="begin"/>
            </w:r>
            <w:r>
              <w:rPr>
                <w:noProof/>
                <w:webHidden/>
              </w:rPr>
              <w:instrText xml:space="preserve"> PAGEREF _Toc452111979 \h </w:instrText>
            </w:r>
            <w:r>
              <w:rPr>
                <w:noProof/>
                <w:webHidden/>
              </w:rPr>
            </w:r>
            <w:r>
              <w:rPr>
                <w:noProof/>
                <w:webHidden/>
              </w:rPr>
              <w:fldChar w:fldCharType="separate"/>
            </w:r>
            <w:r>
              <w:rPr>
                <w:noProof/>
                <w:webHidden/>
              </w:rPr>
              <w:t>9</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0" w:history="1">
            <w:r w:rsidRPr="0076552F">
              <w:rPr>
                <w:rStyle w:val="Hyperlink"/>
                <w:noProof/>
              </w:rPr>
              <w:t>Cadastrar Relatório de Auditoria</w:t>
            </w:r>
            <w:r>
              <w:rPr>
                <w:noProof/>
                <w:webHidden/>
              </w:rPr>
              <w:tab/>
            </w:r>
            <w:r>
              <w:rPr>
                <w:noProof/>
                <w:webHidden/>
              </w:rPr>
              <w:fldChar w:fldCharType="begin"/>
            </w:r>
            <w:r>
              <w:rPr>
                <w:noProof/>
                <w:webHidden/>
              </w:rPr>
              <w:instrText xml:space="preserve"> PAGEREF _Toc452111980 \h </w:instrText>
            </w:r>
            <w:r>
              <w:rPr>
                <w:noProof/>
                <w:webHidden/>
              </w:rPr>
            </w:r>
            <w:r>
              <w:rPr>
                <w:noProof/>
                <w:webHidden/>
              </w:rPr>
              <w:fldChar w:fldCharType="separate"/>
            </w:r>
            <w:r>
              <w:rPr>
                <w:noProof/>
                <w:webHidden/>
              </w:rPr>
              <w:t>9</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1" w:history="1">
            <w:r w:rsidRPr="0076552F">
              <w:rPr>
                <w:rStyle w:val="Hyperlink"/>
                <w:noProof/>
              </w:rPr>
              <w:t>Responder Notificação de Auditoria</w:t>
            </w:r>
            <w:r>
              <w:rPr>
                <w:noProof/>
                <w:webHidden/>
              </w:rPr>
              <w:tab/>
            </w:r>
            <w:r>
              <w:rPr>
                <w:noProof/>
                <w:webHidden/>
              </w:rPr>
              <w:fldChar w:fldCharType="begin"/>
            </w:r>
            <w:r>
              <w:rPr>
                <w:noProof/>
                <w:webHidden/>
              </w:rPr>
              <w:instrText xml:space="preserve"> PAGEREF _Toc452111981 \h </w:instrText>
            </w:r>
            <w:r>
              <w:rPr>
                <w:noProof/>
                <w:webHidden/>
              </w:rPr>
            </w:r>
            <w:r>
              <w:rPr>
                <w:noProof/>
                <w:webHidden/>
              </w:rPr>
              <w:fldChar w:fldCharType="separate"/>
            </w:r>
            <w:r>
              <w:rPr>
                <w:noProof/>
                <w:webHidden/>
              </w:rPr>
              <w:t>11</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2" w:history="1">
            <w:r w:rsidRPr="0076552F">
              <w:rPr>
                <w:rStyle w:val="Hyperlink"/>
                <w:noProof/>
              </w:rPr>
              <w:t>Visualizar respostas das Unidades</w:t>
            </w:r>
            <w:r>
              <w:rPr>
                <w:noProof/>
                <w:webHidden/>
              </w:rPr>
              <w:tab/>
            </w:r>
            <w:r>
              <w:rPr>
                <w:noProof/>
                <w:webHidden/>
              </w:rPr>
              <w:fldChar w:fldCharType="begin"/>
            </w:r>
            <w:r>
              <w:rPr>
                <w:noProof/>
                <w:webHidden/>
              </w:rPr>
              <w:instrText xml:space="preserve"> PAGEREF _Toc452111982 \h </w:instrText>
            </w:r>
            <w:r>
              <w:rPr>
                <w:noProof/>
                <w:webHidden/>
              </w:rPr>
            </w:r>
            <w:r>
              <w:rPr>
                <w:noProof/>
                <w:webHidden/>
              </w:rPr>
              <w:fldChar w:fldCharType="separate"/>
            </w:r>
            <w:r>
              <w:rPr>
                <w:noProof/>
                <w:webHidden/>
              </w:rPr>
              <w:t>14</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3" w:history="1">
            <w:r w:rsidRPr="0076552F">
              <w:rPr>
                <w:rStyle w:val="Hyperlink"/>
                <w:noProof/>
              </w:rPr>
              <w:t>Listar Acompanhamento de Providência</w:t>
            </w:r>
            <w:r>
              <w:rPr>
                <w:noProof/>
                <w:webHidden/>
              </w:rPr>
              <w:tab/>
            </w:r>
            <w:r>
              <w:rPr>
                <w:noProof/>
                <w:webHidden/>
              </w:rPr>
              <w:fldChar w:fldCharType="begin"/>
            </w:r>
            <w:r>
              <w:rPr>
                <w:noProof/>
                <w:webHidden/>
              </w:rPr>
              <w:instrText xml:space="preserve"> PAGEREF _Toc452111983 \h </w:instrText>
            </w:r>
            <w:r>
              <w:rPr>
                <w:noProof/>
                <w:webHidden/>
              </w:rPr>
            </w:r>
            <w:r>
              <w:rPr>
                <w:noProof/>
                <w:webHidden/>
              </w:rPr>
              <w:fldChar w:fldCharType="separate"/>
            </w:r>
            <w:r>
              <w:rPr>
                <w:noProof/>
                <w:webHidden/>
              </w:rPr>
              <w:t>16</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4" w:history="1">
            <w:r w:rsidRPr="0076552F">
              <w:rPr>
                <w:rStyle w:val="Hyperlink"/>
                <w:noProof/>
              </w:rPr>
              <w:t>Listar/Alterar Relatórios de Auditoria</w:t>
            </w:r>
            <w:r>
              <w:rPr>
                <w:noProof/>
                <w:webHidden/>
              </w:rPr>
              <w:tab/>
            </w:r>
            <w:r>
              <w:rPr>
                <w:noProof/>
                <w:webHidden/>
              </w:rPr>
              <w:fldChar w:fldCharType="begin"/>
            </w:r>
            <w:r>
              <w:rPr>
                <w:noProof/>
                <w:webHidden/>
              </w:rPr>
              <w:instrText xml:space="preserve"> PAGEREF _Toc452111984 \h </w:instrText>
            </w:r>
            <w:r>
              <w:rPr>
                <w:noProof/>
                <w:webHidden/>
              </w:rPr>
            </w:r>
            <w:r>
              <w:rPr>
                <w:noProof/>
                <w:webHidden/>
              </w:rPr>
              <w:fldChar w:fldCharType="separate"/>
            </w:r>
            <w:r>
              <w:rPr>
                <w:noProof/>
                <w:webHidden/>
              </w:rPr>
              <w:t>17</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5" w:history="1">
            <w:r w:rsidRPr="0076552F">
              <w:rPr>
                <w:rStyle w:val="Hyperlink"/>
                <w:noProof/>
              </w:rPr>
              <w:t>Notificar</w:t>
            </w:r>
            <w:r>
              <w:rPr>
                <w:noProof/>
                <w:webHidden/>
              </w:rPr>
              <w:tab/>
            </w:r>
            <w:r>
              <w:rPr>
                <w:noProof/>
                <w:webHidden/>
              </w:rPr>
              <w:fldChar w:fldCharType="begin"/>
            </w:r>
            <w:r>
              <w:rPr>
                <w:noProof/>
                <w:webHidden/>
              </w:rPr>
              <w:instrText xml:space="preserve"> PAGEREF _Toc452111985 \h </w:instrText>
            </w:r>
            <w:r>
              <w:rPr>
                <w:noProof/>
                <w:webHidden/>
              </w:rPr>
            </w:r>
            <w:r>
              <w:rPr>
                <w:noProof/>
                <w:webHidden/>
              </w:rPr>
              <w:fldChar w:fldCharType="separate"/>
            </w:r>
            <w:r>
              <w:rPr>
                <w:noProof/>
                <w:webHidden/>
              </w:rPr>
              <w:t>18</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6" w:history="1">
            <w:r w:rsidRPr="0076552F">
              <w:rPr>
                <w:rStyle w:val="Hyperlink"/>
                <w:noProof/>
              </w:rPr>
              <w:t>Analisar Relatório de Auditoria</w:t>
            </w:r>
            <w:r>
              <w:rPr>
                <w:noProof/>
                <w:webHidden/>
              </w:rPr>
              <w:tab/>
            </w:r>
            <w:r>
              <w:rPr>
                <w:noProof/>
                <w:webHidden/>
              </w:rPr>
              <w:fldChar w:fldCharType="begin"/>
            </w:r>
            <w:r>
              <w:rPr>
                <w:noProof/>
                <w:webHidden/>
              </w:rPr>
              <w:instrText xml:space="preserve"> PAGEREF _Toc452111986 \h </w:instrText>
            </w:r>
            <w:r>
              <w:rPr>
                <w:noProof/>
                <w:webHidden/>
              </w:rPr>
            </w:r>
            <w:r>
              <w:rPr>
                <w:noProof/>
                <w:webHidden/>
              </w:rPr>
              <w:fldChar w:fldCharType="separate"/>
            </w:r>
            <w:r>
              <w:rPr>
                <w:noProof/>
                <w:webHidden/>
              </w:rPr>
              <w:t>19</w:t>
            </w:r>
            <w:r>
              <w:rPr>
                <w:noProof/>
                <w:webHidden/>
              </w:rPr>
              <w:fldChar w:fldCharType="end"/>
            </w:r>
          </w:hyperlink>
        </w:p>
        <w:p w:rsidR="000E3CBE" w:rsidRDefault="000E3CBE">
          <w:pPr>
            <w:pStyle w:val="Sumrio2"/>
            <w:tabs>
              <w:tab w:val="right" w:leader="dot" w:pos="8494"/>
            </w:tabs>
            <w:rPr>
              <w:rFonts w:eastAsiaTheme="minorEastAsia"/>
              <w:noProof/>
              <w:lang w:eastAsia="pt-BR"/>
            </w:rPr>
          </w:pPr>
          <w:hyperlink w:anchor="_Toc452111987" w:history="1">
            <w:r w:rsidRPr="0076552F">
              <w:rPr>
                <w:rStyle w:val="Hyperlink"/>
                <w:noProof/>
              </w:rPr>
              <w:t>Gerar Plano de Providências</w:t>
            </w:r>
            <w:r>
              <w:rPr>
                <w:noProof/>
                <w:webHidden/>
              </w:rPr>
              <w:tab/>
            </w:r>
            <w:r>
              <w:rPr>
                <w:noProof/>
                <w:webHidden/>
              </w:rPr>
              <w:fldChar w:fldCharType="begin"/>
            </w:r>
            <w:r>
              <w:rPr>
                <w:noProof/>
                <w:webHidden/>
              </w:rPr>
              <w:instrText xml:space="preserve"> PAGEREF _Toc452111987 \h </w:instrText>
            </w:r>
            <w:r>
              <w:rPr>
                <w:noProof/>
                <w:webHidden/>
              </w:rPr>
            </w:r>
            <w:r>
              <w:rPr>
                <w:noProof/>
                <w:webHidden/>
              </w:rPr>
              <w:fldChar w:fldCharType="separate"/>
            </w:r>
            <w:r>
              <w:rPr>
                <w:noProof/>
                <w:webHidden/>
              </w:rPr>
              <w:t>21</w:t>
            </w:r>
            <w:r>
              <w:rPr>
                <w:noProof/>
                <w:webHidden/>
              </w:rPr>
              <w:fldChar w:fldCharType="end"/>
            </w:r>
          </w:hyperlink>
        </w:p>
        <w:p w:rsidR="000E3CBE" w:rsidRDefault="000E3CBE">
          <w:r>
            <w:rPr>
              <w:b/>
              <w:bCs/>
            </w:rPr>
            <w:fldChar w:fldCharType="end"/>
          </w:r>
        </w:p>
      </w:sdtContent>
    </w:sdt>
    <w:p w:rsidR="0026138A" w:rsidRDefault="0026138A">
      <w:pPr>
        <w:rPr>
          <w:rFonts w:ascii="Times New Roman" w:hAnsi="Times New Roman" w:cs="Times New Roman"/>
          <w:b/>
          <w:sz w:val="24"/>
          <w:szCs w:val="24"/>
        </w:rPr>
      </w:pPr>
    </w:p>
    <w:p w:rsidR="0026138A" w:rsidRDefault="0026138A">
      <w:pPr>
        <w:rPr>
          <w:rFonts w:ascii="Times New Roman" w:hAnsi="Times New Roman" w:cs="Times New Roman"/>
          <w:b/>
          <w:sz w:val="24"/>
          <w:szCs w:val="24"/>
        </w:rPr>
      </w:pPr>
    </w:p>
    <w:p w:rsidR="0026138A" w:rsidRDefault="000E3CBE" w:rsidP="000E3CBE">
      <w:pPr>
        <w:tabs>
          <w:tab w:val="left" w:pos="2692"/>
        </w:tabs>
        <w:rPr>
          <w:rFonts w:ascii="Times New Roman" w:hAnsi="Times New Roman" w:cs="Times New Roman"/>
          <w:b/>
          <w:sz w:val="24"/>
          <w:szCs w:val="24"/>
        </w:rPr>
      </w:pPr>
      <w:r>
        <w:rPr>
          <w:rFonts w:ascii="Times New Roman" w:hAnsi="Times New Roman" w:cs="Times New Roman"/>
          <w:b/>
          <w:sz w:val="24"/>
          <w:szCs w:val="24"/>
        </w:rPr>
        <w:tab/>
      </w:r>
    </w:p>
    <w:p w:rsidR="0026138A" w:rsidRDefault="0026138A">
      <w:pPr>
        <w:rPr>
          <w:rFonts w:ascii="Times New Roman" w:hAnsi="Times New Roman" w:cs="Times New Roman"/>
          <w:b/>
          <w:sz w:val="24"/>
          <w:szCs w:val="24"/>
        </w:rPr>
      </w:pPr>
    </w:p>
    <w:p w:rsidR="0026138A" w:rsidRDefault="0026138A">
      <w:pPr>
        <w:rPr>
          <w:rFonts w:ascii="Times New Roman" w:hAnsi="Times New Roman" w:cs="Times New Roman"/>
          <w:b/>
          <w:sz w:val="24"/>
          <w:szCs w:val="24"/>
        </w:rPr>
      </w:pPr>
    </w:p>
    <w:p w:rsidR="000E3CBE" w:rsidRDefault="000E3CBE">
      <w:pPr>
        <w:rPr>
          <w:rFonts w:ascii="Times New Roman" w:eastAsiaTheme="majorEastAsia" w:hAnsi="Times New Roman" w:cstheme="majorBidi"/>
          <w:color w:val="2E74B5" w:themeColor="accent1" w:themeShade="BF"/>
          <w:sz w:val="32"/>
          <w:szCs w:val="32"/>
        </w:rPr>
      </w:pPr>
      <w:bookmarkStart w:id="0" w:name="_Toc452111970"/>
      <w:r>
        <w:br w:type="page"/>
      </w:r>
    </w:p>
    <w:p w:rsidR="00472F39" w:rsidRPr="00C82E80" w:rsidRDefault="00472F39" w:rsidP="00C82E80">
      <w:pPr>
        <w:pStyle w:val="Ttulo1"/>
      </w:pPr>
      <w:r w:rsidRPr="00C82E80">
        <w:lastRenderedPageBreak/>
        <w:t>Sequência d</w:t>
      </w:r>
      <w:r w:rsidR="00136B85" w:rsidRPr="00C82E80">
        <w:t>e cadastros</w:t>
      </w:r>
      <w:bookmarkEnd w:id="0"/>
    </w:p>
    <w:p w:rsidR="00A9675A"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Cadastrar relatório</w:t>
      </w:r>
      <w:r w:rsidR="00A9675A" w:rsidRPr="00C82E80">
        <w:rPr>
          <w:rFonts w:ascii="Times New Roman" w:hAnsi="Times New Roman" w:cs="Times New Roman"/>
          <w:sz w:val="24"/>
          <w:szCs w:val="24"/>
        </w:rPr>
        <w:t xml:space="preserve"> (Gestor)</w:t>
      </w:r>
    </w:p>
    <w:p w:rsidR="00472F39"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Responder Notificações de Auditoria</w:t>
      </w:r>
      <w:r w:rsidR="00A9675A" w:rsidRPr="00C82E80">
        <w:rPr>
          <w:rFonts w:ascii="Times New Roman" w:hAnsi="Times New Roman" w:cs="Times New Roman"/>
          <w:sz w:val="24"/>
          <w:szCs w:val="24"/>
        </w:rPr>
        <w:t xml:space="preserve"> (Unidade Interessada)</w:t>
      </w:r>
    </w:p>
    <w:p w:rsidR="00472F39"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Visualizar Respostas das Unidades</w:t>
      </w:r>
      <w:r w:rsidR="00A9675A" w:rsidRPr="00C82E80">
        <w:rPr>
          <w:rFonts w:ascii="Times New Roman" w:hAnsi="Times New Roman" w:cs="Times New Roman"/>
          <w:sz w:val="24"/>
          <w:szCs w:val="24"/>
        </w:rPr>
        <w:t xml:space="preserve"> (Gestor)</w:t>
      </w:r>
    </w:p>
    <w:p w:rsidR="00136B85" w:rsidRPr="00C82E80" w:rsidRDefault="00136B85">
      <w:pPr>
        <w:rPr>
          <w:rFonts w:ascii="Times New Roman" w:hAnsi="Times New Roman" w:cs="Times New Roman"/>
          <w:sz w:val="24"/>
          <w:szCs w:val="24"/>
        </w:rPr>
      </w:pPr>
      <w:r w:rsidRPr="00C82E80">
        <w:rPr>
          <w:rFonts w:ascii="Times New Roman" w:hAnsi="Times New Roman" w:cs="Times New Roman"/>
          <w:sz w:val="24"/>
          <w:szCs w:val="24"/>
        </w:rPr>
        <w:t>- Enviar Acompanhamento</w:t>
      </w:r>
      <w:r w:rsidR="00A9675A" w:rsidRPr="00C82E80">
        <w:rPr>
          <w:rFonts w:ascii="Times New Roman" w:hAnsi="Times New Roman" w:cs="Times New Roman"/>
          <w:sz w:val="24"/>
          <w:szCs w:val="24"/>
        </w:rPr>
        <w:t xml:space="preserve"> (Gestor)</w:t>
      </w:r>
    </w:p>
    <w:p w:rsidR="00472F39"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Listar Acompanhamento</w:t>
      </w:r>
      <w:r w:rsidR="00A9675A" w:rsidRPr="00C82E80">
        <w:rPr>
          <w:rFonts w:ascii="Times New Roman" w:hAnsi="Times New Roman" w:cs="Times New Roman"/>
          <w:sz w:val="24"/>
          <w:szCs w:val="24"/>
        </w:rPr>
        <w:t xml:space="preserve"> de Providência </w:t>
      </w:r>
      <w:r w:rsidR="00A9675A" w:rsidRPr="00C82E80">
        <w:rPr>
          <w:rFonts w:ascii="Times New Roman" w:hAnsi="Times New Roman" w:cs="Times New Roman"/>
          <w:sz w:val="24"/>
          <w:szCs w:val="24"/>
        </w:rPr>
        <w:t>(Unidade Interessada)</w:t>
      </w:r>
    </w:p>
    <w:p w:rsidR="00136B85" w:rsidRPr="00C82E80" w:rsidRDefault="00136B85">
      <w:pPr>
        <w:rPr>
          <w:rFonts w:ascii="Times New Roman" w:hAnsi="Times New Roman" w:cs="Times New Roman"/>
          <w:sz w:val="24"/>
          <w:szCs w:val="24"/>
        </w:rPr>
      </w:pPr>
      <w:r w:rsidRPr="00C82E80">
        <w:rPr>
          <w:rFonts w:ascii="Times New Roman" w:hAnsi="Times New Roman" w:cs="Times New Roman"/>
          <w:sz w:val="24"/>
          <w:szCs w:val="24"/>
        </w:rPr>
        <w:t>- Responder Acompanhamento</w:t>
      </w:r>
      <w:r w:rsidR="00A9675A" w:rsidRPr="00C82E80">
        <w:rPr>
          <w:rFonts w:ascii="Times New Roman" w:hAnsi="Times New Roman" w:cs="Times New Roman"/>
          <w:sz w:val="24"/>
          <w:szCs w:val="24"/>
        </w:rPr>
        <w:t xml:space="preserve"> </w:t>
      </w:r>
      <w:r w:rsidR="00A9675A" w:rsidRPr="00C82E80">
        <w:rPr>
          <w:rFonts w:ascii="Times New Roman" w:hAnsi="Times New Roman" w:cs="Times New Roman"/>
          <w:sz w:val="24"/>
          <w:szCs w:val="24"/>
        </w:rPr>
        <w:t>(Unidade Interessada)</w:t>
      </w:r>
    </w:p>
    <w:p w:rsidR="00472F39"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Notificar</w:t>
      </w:r>
      <w:r w:rsidR="00A9675A" w:rsidRPr="00C82E80">
        <w:rPr>
          <w:rFonts w:ascii="Times New Roman" w:hAnsi="Times New Roman" w:cs="Times New Roman"/>
          <w:sz w:val="24"/>
          <w:szCs w:val="24"/>
        </w:rPr>
        <w:t xml:space="preserve"> (Gestor)</w:t>
      </w:r>
    </w:p>
    <w:p w:rsidR="00136B85" w:rsidRPr="00C82E80" w:rsidRDefault="00472F39">
      <w:pPr>
        <w:rPr>
          <w:rFonts w:ascii="Times New Roman" w:hAnsi="Times New Roman" w:cs="Times New Roman"/>
          <w:sz w:val="24"/>
          <w:szCs w:val="24"/>
        </w:rPr>
      </w:pPr>
      <w:r w:rsidRPr="00C82E80">
        <w:rPr>
          <w:rFonts w:ascii="Times New Roman" w:hAnsi="Times New Roman" w:cs="Times New Roman"/>
          <w:sz w:val="24"/>
          <w:szCs w:val="24"/>
        </w:rPr>
        <w:t xml:space="preserve">- </w:t>
      </w:r>
      <w:r w:rsidR="006A47ED" w:rsidRPr="00C82E80">
        <w:rPr>
          <w:rFonts w:ascii="Times New Roman" w:hAnsi="Times New Roman" w:cs="Times New Roman"/>
          <w:sz w:val="24"/>
          <w:szCs w:val="24"/>
        </w:rPr>
        <w:t>Analisar Relatório de Auditoria</w:t>
      </w:r>
      <w:r w:rsidR="00C82E80" w:rsidRPr="00C82E80">
        <w:rPr>
          <w:rFonts w:ascii="Times New Roman" w:hAnsi="Times New Roman" w:cs="Times New Roman"/>
          <w:sz w:val="24"/>
          <w:szCs w:val="24"/>
        </w:rPr>
        <w:t xml:space="preserve"> (Gestor)</w:t>
      </w:r>
    </w:p>
    <w:p w:rsidR="001327AB" w:rsidRPr="00C82E80" w:rsidRDefault="001327AB">
      <w:pPr>
        <w:rPr>
          <w:rFonts w:ascii="Times New Roman" w:hAnsi="Times New Roman" w:cs="Times New Roman"/>
          <w:sz w:val="24"/>
          <w:szCs w:val="24"/>
        </w:rPr>
      </w:pPr>
      <w:r w:rsidRPr="00C82E80">
        <w:rPr>
          <w:rFonts w:ascii="Times New Roman" w:hAnsi="Times New Roman" w:cs="Times New Roman"/>
          <w:sz w:val="24"/>
          <w:szCs w:val="24"/>
        </w:rPr>
        <w:t>- Relatório de Auditoria por Constatação/Informação</w:t>
      </w:r>
      <w:r w:rsidR="00A9675A" w:rsidRPr="00C82E80">
        <w:rPr>
          <w:rFonts w:ascii="Times New Roman" w:hAnsi="Times New Roman" w:cs="Times New Roman"/>
          <w:sz w:val="24"/>
          <w:szCs w:val="24"/>
        </w:rPr>
        <w:t xml:space="preserve"> </w:t>
      </w:r>
    </w:p>
    <w:p w:rsidR="001327AB" w:rsidRPr="00C82E80" w:rsidRDefault="001327AB">
      <w:pPr>
        <w:rPr>
          <w:rFonts w:ascii="Times New Roman" w:hAnsi="Times New Roman" w:cs="Times New Roman"/>
          <w:sz w:val="24"/>
          <w:szCs w:val="24"/>
        </w:rPr>
      </w:pPr>
      <w:r w:rsidRPr="00C82E80">
        <w:rPr>
          <w:rFonts w:ascii="Times New Roman" w:hAnsi="Times New Roman" w:cs="Times New Roman"/>
          <w:sz w:val="24"/>
          <w:szCs w:val="24"/>
        </w:rPr>
        <w:t>- Gerar Plano de Providência Permanente</w:t>
      </w:r>
      <w:r w:rsidR="00C82E80" w:rsidRPr="00C82E80">
        <w:rPr>
          <w:rFonts w:ascii="Times New Roman" w:hAnsi="Times New Roman" w:cs="Times New Roman"/>
          <w:sz w:val="24"/>
          <w:szCs w:val="24"/>
        </w:rPr>
        <w:t xml:space="preserve"> (Gestor)</w:t>
      </w:r>
    </w:p>
    <w:p w:rsidR="00472F39" w:rsidRPr="00C82E80" w:rsidRDefault="00472F39">
      <w:pPr>
        <w:rPr>
          <w:rFonts w:ascii="Times New Roman" w:hAnsi="Times New Roman" w:cs="Times New Roman"/>
          <w:b/>
          <w:sz w:val="24"/>
          <w:szCs w:val="24"/>
        </w:rPr>
      </w:pPr>
    </w:p>
    <w:p w:rsidR="00C350FC" w:rsidRPr="00C82E80" w:rsidRDefault="00C350FC">
      <w:pPr>
        <w:rPr>
          <w:rFonts w:ascii="Times New Roman" w:hAnsi="Times New Roman" w:cs="Times New Roman"/>
          <w:b/>
          <w:sz w:val="24"/>
          <w:szCs w:val="24"/>
        </w:rPr>
      </w:pPr>
    </w:p>
    <w:p w:rsidR="004B767F" w:rsidRDefault="004B767F" w:rsidP="00C82E80">
      <w:pPr>
        <w:pStyle w:val="Ttulo1"/>
      </w:pPr>
      <w:bookmarkStart w:id="1" w:name="_Toc452111971"/>
      <w:r w:rsidRPr="00C82E80">
        <w:t>Pré-Requisitos – Sistema SIGAdmin</w:t>
      </w:r>
      <w:bookmarkEnd w:id="1"/>
    </w:p>
    <w:p w:rsidR="00A43665" w:rsidRPr="00A43665" w:rsidRDefault="00A43665" w:rsidP="00A43665"/>
    <w:p w:rsidR="004B767F" w:rsidRPr="00C82E80" w:rsidRDefault="004B767F" w:rsidP="00A43665">
      <w:pPr>
        <w:jc w:val="both"/>
        <w:rPr>
          <w:rFonts w:ascii="Times New Roman" w:hAnsi="Times New Roman" w:cs="Times New Roman"/>
          <w:sz w:val="24"/>
          <w:szCs w:val="24"/>
        </w:rPr>
      </w:pPr>
      <w:r w:rsidRPr="00C82E80">
        <w:rPr>
          <w:rFonts w:ascii="Times New Roman" w:hAnsi="Times New Roman" w:cs="Times New Roman"/>
          <w:sz w:val="24"/>
          <w:szCs w:val="24"/>
        </w:rPr>
        <w:t xml:space="preserve">Estes procedimentos devem ser realizados pela equipe de TI da instituição. </w:t>
      </w:r>
      <w:r w:rsidR="006A3837" w:rsidRPr="00C82E80">
        <w:rPr>
          <w:rFonts w:ascii="Times New Roman" w:hAnsi="Times New Roman" w:cs="Times New Roman"/>
          <w:sz w:val="24"/>
          <w:szCs w:val="24"/>
        </w:rPr>
        <w:t>Os usuários do módulo não têm</w:t>
      </w:r>
      <w:r w:rsidRPr="00C82E80">
        <w:rPr>
          <w:rFonts w:ascii="Times New Roman" w:hAnsi="Times New Roman" w:cs="Times New Roman"/>
          <w:sz w:val="24"/>
          <w:szCs w:val="24"/>
        </w:rPr>
        <w:t xml:space="preserve"> acesso ao SIGAdmin e suas funcionalidades.</w:t>
      </w:r>
    </w:p>
    <w:p w:rsidR="004B767F" w:rsidRPr="00C82E80" w:rsidRDefault="004B767F" w:rsidP="00C82E80">
      <w:pPr>
        <w:pStyle w:val="Ttulo2"/>
        <w:rPr>
          <w:szCs w:val="24"/>
        </w:rPr>
      </w:pPr>
      <w:bookmarkStart w:id="2" w:name="_Toc452111972"/>
      <w:r w:rsidRPr="00C82E80">
        <w:rPr>
          <w:szCs w:val="24"/>
        </w:rPr>
        <w:t>Usuários cadastrados</w:t>
      </w:r>
      <w:bookmarkEnd w:id="2"/>
    </w:p>
    <w:p w:rsidR="00C8639D" w:rsidRPr="00C8639D" w:rsidRDefault="004B767F" w:rsidP="00C8639D">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7C570835" wp14:editId="31E2C8F9">
            <wp:extent cx="5400040" cy="12001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200150"/>
                    </a:xfrm>
                    <a:prstGeom prst="rect">
                      <a:avLst/>
                    </a:prstGeom>
                  </pic:spPr>
                </pic:pic>
              </a:graphicData>
            </a:graphic>
          </wp:inline>
        </w:drawing>
      </w:r>
      <w:bookmarkStart w:id="3" w:name="_Toc452111973"/>
    </w:p>
    <w:p w:rsidR="004B767F" w:rsidRPr="00C82E80" w:rsidRDefault="004B767F" w:rsidP="00C82E80">
      <w:pPr>
        <w:pStyle w:val="Ttulo2"/>
        <w:rPr>
          <w:szCs w:val="24"/>
        </w:rPr>
      </w:pPr>
      <w:r w:rsidRPr="00C82E80">
        <w:rPr>
          <w:szCs w:val="24"/>
        </w:rPr>
        <w:t>Permissões atribuídas</w:t>
      </w:r>
      <w:bookmarkEnd w:id="3"/>
    </w:p>
    <w:p w:rsidR="004B767F" w:rsidRPr="00C82E80" w:rsidRDefault="004B767F">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6444CBB3" wp14:editId="3E478AAA">
            <wp:extent cx="5400040" cy="795020"/>
            <wp:effectExtent l="0" t="0" r="0"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795020"/>
                    </a:xfrm>
                    <a:prstGeom prst="rect">
                      <a:avLst/>
                    </a:prstGeom>
                  </pic:spPr>
                </pic:pic>
              </a:graphicData>
            </a:graphic>
          </wp:inline>
        </w:drawing>
      </w:r>
    </w:p>
    <w:p w:rsidR="00136B85" w:rsidRPr="00C82E80" w:rsidRDefault="00136B85">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599F602B" wp14:editId="5239253E">
            <wp:extent cx="5400040" cy="81661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816610"/>
                    </a:xfrm>
                    <a:prstGeom prst="rect">
                      <a:avLst/>
                    </a:prstGeom>
                  </pic:spPr>
                </pic:pic>
              </a:graphicData>
            </a:graphic>
          </wp:inline>
        </w:drawing>
      </w:r>
    </w:p>
    <w:p w:rsidR="004B767F" w:rsidRPr="00C82E80" w:rsidRDefault="004B767F">
      <w:pPr>
        <w:rPr>
          <w:rFonts w:ascii="Times New Roman" w:hAnsi="Times New Roman" w:cs="Times New Roman"/>
          <w:sz w:val="24"/>
          <w:szCs w:val="24"/>
        </w:rPr>
      </w:pPr>
    </w:p>
    <w:p w:rsidR="004B767F" w:rsidRPr="00C82E80" w:rsidRDefault="004B767F" w:rsidP="00C82E80">
      <w:pPr>
        <w:pStyle w:val="Ttulo2"/>
        <w:rPr>
          <w:szCs w:val="24"/>
        </w:rPr>
      </w:pPr>
      <w:bookmarkStart w:id="4" w:name="_Toc452111974"/>
      <w:r w:rsidRPr="00C82E80">
        <w:rPr>
          <w:szCs w:val="24"/>
        </w:rPr>
        <w:t>Unid</w:t>
      </w:r>
      <w:r w:rsidR="006A3837" w:rsidRPr="00C82E80">
        <w:rPr>
          <w:szCs w:val="24"/>
        </w:rPr>
        <w:t>ades interessas com respectivas chefias</w:t>
      </w:r>
      <w:bookmarkEnd w:id="4"/>
    </w:p>
    <w:p w:rsidR="006A3837" w:rsidRPr="00C82E80" w:rsidRDefault="006A3837">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75568A45" wp14:editId="1403759A">
            <wp:extent cx="5400040" cy="259270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592705"/>
                    </a:xfrm>
                    <a:prstGeom prst="rect">
                      <a:avLst/>
                    </a:prstGeom>
                  </pic:spPr>
                </pic:pic>
              </a:graphicData>
            </a:graphic>
          </wp:inline>
        </w:drawing>
      </w:r>
    </w:p>
    <w:p w:rsidR="00857D06" w:rsidRPr="00C82E80" w:rsidRDefault="006A3837">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63C34439" wp14:editId="551D3026">
            <wp:extent cx="5400040" cy="3270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27025"/>
                    </a:xfrm>
                    <a:prstGeom prst="rect">
                      <a:avLst/>
                    </a:prstGeom>
                  </pic:spPr>
                </pic:pic>
              </a:graphicData>
            </a:graphic>
          </wp:inline>
        </w:drawing>
      </w:r>
    </w:p>
    <w:p w:rsidR="006A3837" w:rsidRPr="00C82E80" w:rsidRDefault="006A3837">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5BCCFBCB" wp14:editId="61E47A5A">
            <wp:extent cx="5400040" cy="1461770"/>
            <wp:effectExtent l="0" t="0" r="0" b="50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461770"/>
                    </a:xfrm>
                    <a:prstGeom prst="rect">
                      <a:avLst/>
                    </a:prstGeom>
                  </pic:spPr>
                </pic:pic>
              </a:graphicData>
            </a:graphic>
          </wp:inline>
        </w:drawing>
      </w:r>
    </w:p>
    <w:p w:rsidR="006A3837" w:rsidRPr="00C82E80" w:rsidRDefault="006A3837">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1536C635" wp14:editId="715EAE3A">
            <wp:extent cx="5400040" cy="36703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67030"/>
                    </a:xfrm>
                    <a:prstGeom prst="rect">
                      <a:avLst/>
                    </a:prstGeom>
                  </pic:spPr>
                </pic:pic>
              </a:graphicData>
            </a:graphic>
          </wp:inline>
        </w:drawing>
      </w:r>
    </w:p>
    <w:p w:rsidR="006A3837" w:rsidRPr="00C82E80" w:rsidRDefault="006A3837">
      <w:pPr>
        <w:rPr>
          <w:rFonts w:ascii="Times New Roman" w:hAnsi="Times New Roman" w:cs="Times New Roman"/>
          <w:b/>
          <w:sz w:val="24"/>
          <w:szCs w:val="24"/>
        </w:rPr>
      </w:pPr>
    </w:p>
    <w:p w:rsidR="00C82E80" w:rsidRDefault="00C82E80" w:rsidP="00A43665">
      <w:pPr>
        <w:pStyle w:val="Ttulo1"/>
      </w:pPr>
      <w:bookmarkStart w:id="5" w:name="_Toc452111975"/>
      <w:r w:rsidRPr="00A43665">
        <w:t>Como acessar o módulo</w:t>
      </w:r>
      <w:bookmarkEnd w:id="5"/>
    </w:p>
    <w:p w:rsidR="00A43665" w:rsidRPr="00A43665" w:rsidRDefault="00A43665" w:rsidP="00A43665"/>
    <w:p w:rsidR="00857D06" w:rsidRPr="00C82E80" w:rsidRDefault="00857D06">
      <w:pPr>
        <w:rPr>
          <w:rFonts w:ascii="Times New Roman" w:hAnsi="Times New Roman" w:cs="Times New Roman"/>
          <w:sz w:val="24"/>
          <w:szCs w:val="24"/>
        </w:rPr>
      </w:pPr>
      <w:r w:rsidRPr="00C82E80">
        <w:rPr>
          <w:rFonts w:ascii="Times New Roman" w:hAnsi="Times New Roman" w:cs="Times New Roman"/>
          <w:sz w:val="24"/>
          <w:szCs w:val="24"/>
        </w:rPr>
        <w:t>Caminho para acesso ao módulo: SIPAC-&gt; Módulo Auditoria e Controle Interno</w:t>
      </w:r>
    </w:p>
    <w:p w:rsidR="00857D06" w:rsidRPr="00C82E80" w:rsidRDefault="00857D06">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584ED224" wp14:editId="62E09EA5">
            <wp:extent cx="5400040" cy="215773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157730"/>
                    </a:xfrm>
                    <a:prstGeom prst="rect">
                      <a:avLst/>
                    </a:prstGeom>
                  </pic:spPr>
                </pic:pic>
              </a:graphicData>
            </a:graphic>
          </wp:inline>
        </w:drawing>
      </w:r>
    </w:p>
    <w:p w:rsidR="00857D06" w:rsidRPr="00C82E80" w:rsidRDefault="00857D06">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5E330B89" wp14:editId="674E80AD">
            <wp:extent cx="5400040" cy="1943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943100"/>
                    </a:xfrm>
                    <a:prstGeom prst="rect">
                      <a:avLst/>
                    </a:prstGeom>
                  </pic:spPr>
                </pic:pic>
              </a:graphicData>
            </a:graphic>
          </wp:inline>
        </w:drawing>
      </w:r>
    </w:p>
    <w:p w:rsidR="00857D06" w:rsidRPr="00C82E80" w:rsidRDefault="00857D06">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49AB5AFE" wp14:editId="4DCE9C90">
            <wp:extent cx="5400040" cy="2874645"/>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874645"/>
                    </a:xfrm>
                    <a:prstGeom prst="rect">
                      <a:avLst/>
                    </a:prstGeom>
                  </pic:spPr>
                </pic:pic>
              </a:graphicData>
            </a:graphic>
          </wp:inline>
        </w:drawing>
      </w:r>
    </w:p>
    <w:p w:rsidR="00857D06" w:rsidRPr="00C82E80" w:rsidRDefault="00857D06" w:rsidP="00136B85">
      <w:pPr>
        <w:jc w:val="both"/>
        <w:rPr>
          <w:rFonts w:ascii="Times New Roman" w:hAnsi="Times New Roman" w:cs="Times New Roman"/>
          <w:sz w:val="24"/>
          <w:szCs w:val="24"/>
        </w:rPr>
      </w:pPr>
      <w:r w:rsidRPr="00C82E80">
        <w:rPr>
          <w:rFonts w:ascii="Times New Roman" w:hAnsi="Times New Roman" w:cs="Times New Roman"/>
          <w:sz w:val="24"/>
          <w:szCs w:val="24"/>
        </w:rPr>
        <w:t xml:space="preserve">O módulo possui várias abas, no entanto somente pela primeira podemos cadastrar e gerenciar os relatórios. As demais retornam relatórios dos outros módulos para </w:t>
      </w:r>
      <w:r w:rsidR="00623644" w:rsidRPr="00C82E80">
        <w:rPr>
          <w:rFonts w:ascii="Times New Roman" w:hAnsi="Times New Roman" w:cs="Times New Roman"/>
          <w:sz w:val="24"/>
          <w:szCs w:val="24"/>
        </w:rPr>
        <w:t>verificação do auditor.</w:t>
      </w:r>
    </w:p>
    <w:p w:rsidR="009601EC" w:rsidRDefault="000D3752" w:rsidP="00A43665">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0A59156F" wp14:editId="169803FD">
            <wp:extent cx="5400040" cy="23710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371090"/>
                    </a:xfrm>
                    <a:prstGeom prst="rect">
                      <a:avLst/>
                    </a:prstGeom>
                  </pic:spPr>
                </pic:pic>
              </a:graphicData>
            </a:graphic>
          </wp:inline>
        </w:drawing>
      </w:r>
    </w:p>
    <w:p w:rsidR="00A43665" w:rsidRDefault="00A43665" w:rsidP="00A43665">
      <w:pPr>
        <w:rPr>
          <w:rFonts w:ascii="Times New Roman" w:hAnsi="Times New Roman" w:cs="Times New Roman"/>
          <w:sz w:val="24"/>
          <w:szCs w:val="24"/>
        </w:rPr>
      </w:pPr>
    </w:p>
    <w:p w:rsidR="00A43665" w:rsidRPr="00C82E80" w:rsidRDefault="00A43665" w:rsidP="00A43665">
      <w:pPr>
        <w:pStyle w:val="Ttulo1"/>
      </w:pPr>
      <w:bookmarkStart w:id="6" w:name="_Toc452111976"/>
      <w:r>
        <w:t>Cadastros</w:t>
      </w:r>
      <w:bookmarkEnd w:id="6"/>
    </w:p>
    <w:p w:rsidR="00530D14" w:rsidRPr="00C82E80" w:rsidRDefault="00530D14" w:rsidP="00C82E80">
      <w:pPr>
        <w:pStyle w:val="Ttulo2"/>
        <w:rPr>
          <w:szCs w:val="24"/>
        </w:rPr>
      </w:pPr>
      <w:bookmarkStart w:id="7" w:name="_Toc452111977"/>
      <w:r w:rsidRPr="00C82E80">
        <w:rPr>
          <w:szCs w:val="24"/>
        </w:rPr>
        <w:t>Cadastrar</w:t>
      </w:r>
      <w:r w:rsidR="00C82E80" w:rsidRPr="00C82E80">
        <w:rPr>
          <w:szCs w:val="24"/>
        </w:rPr>
        <w:t xml:space="preserve"> tipos de relatórios</w:t>
      </w:r>
      <w:bookmarkEnd w:id="7"/>
    </w:p>
    <w:p w:rsidR="00530D14" w:rsidRPr="00C82E80" w:rsidRDefault="00530D14" w:rsidP="00A43665">
      <w:pPr>
        <w:jc w:val="both"/>
        <w:rPr>
          <w:rFonts w:ascii="Times New Roman" w:hAnsi="Times New Roman" w:cs="Times New Roman"/>
          <w:sz w:val="24"/>
          <w:szCs w:val="24"/>
        </w:rPr>
      </w:pPr>
      <w:r w:rsidRPr="00C82E80">
        <w:rPr>
          <w:rFonts w:ascii="Times New Roman" w:hAnsi="Times New Roman" w:cs="Times New Roman"/>
          <w:sz w:val="24"/>
          <w:szCs w:val="24"/>
        </w:rPr>
        <w:t>Este cadastro permitirá que ao cadastrar um relatório tenhamos todos os tipos de relatório necessários para opção de seleção.</w:t>
      </w:r>
    </w:p>
    <w:p w:rsidR="009601EC" w:rsidRPr="00C82E80" w:rsidRDefault="00530D14">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60DDD162" wp14:editId="38B67997">
            <wp:extent cx="3505689" cy="10193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5689" cy="1019317"/>
                    </a:xfrm>
                    <a:prstGeom prst="rect">
                      <a:avLst/>
                    </a:prstGeom>
                  </pic:spPr>
                </pic:pic>
              </a:graphicData>
            </a:graphic>
          </wp:inline>
        </w:drawing>
      </w:r>
    </w:p>
    <w:p w:rsidR="009601EC" w:rsidRPr="00C82E80" w:rsidRDefault="009601EC">
      <w:pPr>
        <w:rPr>
          <w:rFonts w:ascii="Times New Roman" w:hAnsi="Times New Roman" w:cs="Times New Roman"/>
          <w:sz w:val="24"/>
          <w:szCs w:val="24"/>
          <w:u w:val="single"/>
        </w:rPr>
      </w:pPr>
      <w:r w:rsidRPr="00C82E80">
        <w:rPr>
          <w:rFonts w:ascii="Times New Roman" w:hAnsi="Times New Roman" w:cs="Times New Roman"/>
          <w:noProof/>
          <w:sz w:val="24"/>
          <w:szCs w:val="24"/>
          <w:u w:val="single"/>
          <w:lang w:eastAsia="pt-BR"/>
        </w:rPr>
        <w:drawing>
          <wp:inline distT="0" distB="0" distL="0" distR="0" wp14:anchorId="4B63594A" wp14:editId="3D655801">
            <wp:extent cx="2514951" cy="79068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4951" cy="790685"/>
                    </a:xfrm>
                    <a:prstGeom prst="rect">
                      <a:avLst/>
                    </a:prstGeom>
                  </pic:spPr>
                </pic:pic>
              </a:graphicData>
            </a:graphic>
          </wp:inline>
        </w:drawing>
      </w:r>
    </w:p>
    <w:p w:rsidR="009601EC" w:rsidRPr="00C82E80" w:rsidRDefault="00A63E35" w:rsidP="00A43665">
      <w:pPr>
        <w:jc w:val="both"/>
        <w:rPr>
          <w:rFonts w:ascii="Times New Roman" w:hAnsi="Times New Roman" w:cs="Times New Roman"/>
          <w:sz w:val="24"/>
          <w:szCs w:val="24"/>
        </w:rPr>
      </w:pPr>
      <w:r w:rsidRPr="00C82E80">
        <w:rPr>
          <w:rFonts w:ascii="Times New Roman" w:hAnsi="Times New Roman" w:cs="Times New Roman"/>
          <w:sz w:val="24"/>
          <w:szCs w:val="24"/>
        </w:rPr>
        <w:t xml:space="preserve">Só aparecerá as opções específicas de cada caso </w:t>
      </w:r>
      <w:r w:rsidR="00530D14" w:rsidRPr="00C82E80">
        <w:rPr>
          <w:rFonts w:ascii="Times New Roman" w:hAnsi="Times New Roman" w:cs="Times New Roman"/>
          <w:sz w:val="24"/>
          <w:szCs w:val="24"/>
        </w:rPr>
        <w:t xml:space="preserve">(CGU, TCU, AUDIT) </w:t>
      </w:r>
      <w:r w:rsidRPr="00C82E80">
        <w:rPr>
          <w:rFonts w:ascii="Times New Roman" w:hAnsi="Times New Roman" w:cs="Times New Roman"/>
          <w:sz w:val="24"/>
          <w:szCs w:val="24"/>
        </w:rPr>
        <w:t>no momento de cadastrar um relatório.</w:t>
      </w:r>
    </w:p>
    <w:p w:rsidR="004922B5" w:rsidRPr="00C82E80" w:rsidRDefault="004922B5">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73EDFC52" wp14:editId="0BF5CD74">
            <wp:extent cx="5400040" cy="154876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548765"/>
                    </a:xfrm>
                    <a:prstGeom prst="rect">
                      <a:avLst/>
                    </a:prstGeom>
                  </pic:spPr>
                </pic:pic>
              </a:graphicData>
            </a:graphic>
          </wp:inline>
        </w:drawing>
      </w:r>
    </w:p>
    <w:p w:rsidR="00C82E80" w:rsidRPr="00C82E80" w:rsidRDefault="00C82E80">
      <w:pPr>
        <w:rPr>
          <w:rFonts w:ascii="Times New Roman" w:hAnsi="Times New Roman" w:cs="Times New Roman"/>
          <w:sz w:val="24"/>
          <w:szCs w:val="24"/>
        </w:rPr>
      </w:pPr>
    </w:p>
    <w:p w:rsidR="00C82E80" w:rsidRPr="00C82E80" w:rsidRDefault="00C82E80" w:rsidP="00C82E80">
      <w:pPr>
        <w:pStyle w:val="Ttulo2"/>
        <w:rPr>
          <w:szCs w:val="24"/>
        </w:rPr>
      </w:pPr>
      <w:bookmarkStart w:id="8" w:name="_Toc452111978"/>
      <w:r w:rsidRPr="00C82E80">
        <w:rPr>
          <w:szCs w:val="24"/>
        </w:rPr>
        <w:t>Selecionar Usuários para Responder Notificação</w:t>
      </w:r>
      <w:bookmarkEnd w:id="8"/>
    </w:p>
    <w:p w:rsidR="00530D14" w:rsidRPr="00C82E80" w:rsidRDefault="00530D14">
      <w:pPr>
        <w:rPr>
          <w:rFonts w:ascii="Times New Roman" w:hAnsi="Times New Roman" w:cs="Times New Roman"/>
          <w:sz w:val="24"/>
          <w:szCs w:val="24"/>
        </w:rPr>
      </w:pPr>
    </w:p>
    <w:p w:rsidR="00530D14" w:rsidRPr="00C82E80" w:rsidRDefault="00530D14">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6FD791C3" wp14:editId="3BFFCFA4">
            <wp:extent cx="3610479" cy="97168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0479" cy="971686"/>
                    </a:xfrm>
                    <a:prstGeom prst="rect">
                      <a:avLst/>
                    </a:prstGeom>
                  </pic:spPr>
                </pic:pic>
              </a:graphicData>
            </a:graphic>
          </wp:inline>
        </w:drawing>
      </w:r>
    </w:p>
    <w:p w:rsidR="00530D14" w:rsidRPr="00C82E80" w:rsidRDefault="00530D14" w:rsidP="00A43665">
      <w:pPr>
        <w:jc w:val="both"/>
        <w:rPr>
          <w:rFonts w:ascii="Times New Roman" w:hAnsi="Times New Roman" w:cs="Times New Roman"/>
          <w:color w:val="333333"/>
          <w:sz w:val="24"/>
          <w:szCs w:val="24"/>
          <w:shd w:val="clear" w:color="auto" w:fill="FFFFFF"/>
        </w:rPr>
      </w:pPr>
      <w:r w:rsidRPr="00C82E80">
        <w:rPr>
          <w:rFonts w:ascii="Times New Roman" w:hAnsi="Times New Roman" w:cs="Times New Roman"/>
          <w:color w:val="333333"/>
          <w:sz w:val="24"/>
          <w:szCs w:val="24"/>
          <w:shd w:val="clear" w:color="auto" w:fill="FFFFFF"/>
        </w:rPr>
        <w:t>Esta funcionalidade permite designar pessoas que serão responsáveis pelas respostas das unidades às notificações de auditoria e acompanhamento das mesmas.</w:t>
      </w:r>
    </w:p>
    <w:p w:rsidR="009A5E94" w:rsidRPr="00C82E80" w:rsidRDefault="009A5E94">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5FCD8C56" wp14:editId="6B8D9D33">
            <wp:extent cx="5400040" cy="75946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59460"/>
                    </a:xfrm>
                    <a:prstGeom prst="rect">
                      <a:avLst/>
                    </a:prstGeom>
                  </pic:spPr>
                </pic:pic>
              </a:graphicData>
            </a:graphic>
          </wp:inline>
        </w:drawing>
      </w:r>
    </w:p>
    <w:p w:rsidR="001C6FBA" w:rsidRPr="00C82E80" w:rsidRDefault="001C6FBA">
      <w:pPr>
        <w:rPr>
          <w:rFonts w:ascii="Times New Roman" w:hAnsi="Times New Roman" w:cs="Times New Roman"/>
          <w:sz w:val="24"/>
          <w:szCs w:val="24"/>
        </w:rPr>
      </w:pPr>
    </w:p>
    <w:p w:rsidR="00C82E80" w:rsidRDefault="00C82E80" w:rsidP="00A43665">
      <w:pPr>
        <w:pStyle w:val="Ttulo1"/>
      </w:pPr>
      <w:bookmarkStart w:id="9" w:name="_Toc452111979"/>
      <w:r w:rsidRPr="00A43665">
        <w:t>Exemplificações CGU</w:t>
      </w:r>
      <w:bookmarkEnd w:id="9"/>
    </w:p>
    <w:p w:rsidR="00A43665" w:rsidRPr="00A43665" w:rsidRDefault="00A43665" w:rsidP="00A43665"/>
    <w:p w:rsidR="008D26BA" w:rsidRPr="00C82E80" w:rsidRDefault="001C6FBA" w:rsidP="00A43665">
      <w:pPr>
        <w:jc w:val="both"/>
        <w:rPr>
          <w:rFonts w:ascii="Times New Roman" w:hAnsi="Times New Roman" w:cs="Times New Roman"/>
          <w:sz w:val="24"/>
          <w:szCs w:val="24"/>
        </w:rPr>
      </w:pPr>
      <w:r w:rsidRPr="00C82E80">
        <w:rPr>
          <w:rFonts w:ascii="Times New Roman" w:hAnsi="Times New Roman" w:cs="Times New Roman"/>
          <w:sz w:val="24"/>
          <w:szCs w:val="24"/>
        </w:rPr>
        <w:t>OBS: Como as três áreas (CGU, TCU, AUDIT) possuem a mesma estrutura de cadastros exemplificaremos os procedimentos somente da CGU neste material.</w:t>
      </w:r>
    </w:p>
    <w:p w:rsidR="008D26BA" w:rsidRPr="00C82E80" w:rsidRDefault="008D26BA" w:rsidP="00C82E80">
      <w:pPr>
        <w:pStyle w:val="Ttulo2"/>
        <w:rPr>
          <w:szCs w:val="24"/>
        </w:rPr>
      </w:pPr>
      <w:bookmarkStart w:id="10" w:name="_Toc452111980"/>
      <w:r w:rsidRPr="00C82E80">
        <w:rPr>
          <w:szCs w:val="24"/>
        </w:rPr>
        <w:t>Cadastrar Relatório de Auditoria</w:t>
      </w:r>
      <w:bookmarkEnd w:id="10"/>
    </w:p>
    <w:p w:rsidR="008D26BA" w:rsidRPr="00C82E80" w:rsidRDefault="008D26BA" w:rsidP="00A43665">
      <w:pPr>
        <w:jc w:val="both"/>
        <w:rPr>
          <w:rFonts w:ascii="Times New Roman" w:hAnsi="Times New Roman" w:cs="Times New Roman"/>
          <w:sz w:val="24"/>
          <w:szCs w:val="24"/>
          <w:u w:val="single"/>
        </w:rPr>
      </w:pPr>
      <w:r w:rsidRPr="00C82E80">
        <w:rPr>
          <w:rFonts w:ascii="Times New Roman" w:hAnsi="Times New Roman" w:cs="Times New Roman"/>
          <w:color w:val="333333"/>
          <w:sz w:val="24"/>
          <w:szCs w:val="24"/>
          <w:shd w:val="clear" w:color="auto" w:fill="FFFFFF"/>
        </w:rPr>
        <w:t>Esta funcionalidade permite ao usuário cadastrar um relatório de auditoria. Após o cadastro do relatório será apresentado o formulário para cadastro das Informações/ Cnstatações/Recomendações conforme necessidade da instituição.</w:t>
      </w:r>
    </w:p>
    <w:p w:rsidR="00CB4038" w:rsidRPr="00C82E80" w:rsidRDefault="00CB4038">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32D4A530" wp14:editId="22D1FF6D">
            <wp:extent cx="3877216" cy="329611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7216" cy="3296110"/>
                    </a:xfrm>
                    <a:prstGeom prst="rect">
                      <a:avLst/>
                    </a:prstGeom>
                  </pic:spPr>
                </pic:pic>
              </a:graphicData>
            </a:graphic>
          </wp:inline>
        </w:drawing>
      </w:r>
    </w:p>
    <w:p w:rsidR="008D26BA" w:rsidRPr="00C82E80" w:rsidRDefault="008D26BA">
      <w:pPr>
        <w:rPr>
          <w:rFonts w:ascii="Times New Roman" w:hAnsi="Times New Roman" w:cs="Times New Roman"/>
          <w:sz w:val="24"/>
          <w:szCs w:val="24"/>
        </w:rPr>
      </w:pPr>
      <w:r w:rsidRPr="00C82E80">
        <w:rPr>
          <w:rFonts w:ascii="Times New Roman" w:hAnsi="Times New Roman" w:cs="Times New Roman"/>
          <w:sz w:val="24"/>
          <w:szCs w:val="24"/>
        </w:rPr>
        <w:t>Primeiro devemos cadastrar os dados básicos</w:t>
      </w:r>
    </w:p>
    <w:p w:rsidR="00CB4038" w:rsidRPr="00C82E80" w:rsidRDefault="00CB4038">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6D40BC08" wp14:editId="677A6B07">
            <wp:extent cx="5400040" cy="25539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553970"/>
                    </a:xfrm>
                    <a:prstGeom prst="rect">
                      <a:avLst/>
                    </a:prstGeom>
                  </pic:spPr>
                </pic:pic>
              </a:graphicData>
            </a:graphic>
          </wp:inline>
        </w:drawing>
      </w:r>
    </w:p>
    <w:p w:rsidR="008D26BA" w:rsidRPr="00C82E80" w:rsidRDefault="008D26BA" w:rsidP="00A43665">
      <w:pPr>
        <w:jc w:val="both"/>
        <w:rPr>
          <w:rFonts w:ascii="Times New Roman" w:hAnsi="Times New Roman" w:cs="Times New Roman"/>
          <w:sz w:val="24"/>
          <w:szCs w:val="24"/>
        </w:rPr>
      </w:pPr>
      <w:r w:rsidRPr="00C82E80">
        <w:rPr>
          <w:rFonts w:ascii="Times New Roman" w:hAnsi="Times New Roman" w:cs="Times New Roman"/>
          <w:sz w:val="24"/>
          <w:szCs w:val="24"/>
        </w:rPr>
        <w:t xml:space="preserve">Posteriormente as constatações e recomendações. Primeiro será necessário cadastrar a recomendação para depois cadastrar a constatação. No entanto, se não houver a recomendação basta cadastrar direto a </w:t>
      </w:r>
      <w:r w:rsidR="00C8639D" w:rsidRPr="00C82E80">
        <w:rPr>
          <w:rFonts w:ascii="Times New Roman" w:hAnsi="Times New Roman" w:cs="Times New Roman"/>
          <w:sz w:val="24"/>
          <w:szCs w:val="24"/>
        </w:rPr>
        <w:t>constatação</w:t>
      </w:r>
      <w:r w:rsidRPr="00C82E80">
        <w:rPr>
          <w:rFonts w:ascii="Times New Roman" w:hAnsi="Times New Roman" w:cs="Times New Roman"/>
          <w:sz w:val="24"/>
          <w:szCs w:val="24"/>
        </w:rPr>
        <w:t>.</w:t>
      </w:r>
    </w:p>
    <w:p w:rsidR="00CB4038" w:rsidRPr="00C82E80" w:rsidRDefault="00CB4038">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5E68C994" wp14:editId="750A0B07">
            <wp:extent cx="5400040" cy="295846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958465"/>
                    </a:xfrm>
                    <a:prstGeom prst="rect">
                      <a:avLst/>
                    </a:prstGeom>
                  </pic:spPr>
                </pic:pic>
              </a:graphicData>
            </a:graphic>
          </wp:inline>
        </w:drawing>
      </w:r>
    </w:p>
    <w:p w:rsidR="00CB4038" w:rsidRPr="00C82E80" w:rsidRDefault="00CB4038">
      <w:pPr>
        <w:rPr>
          <w:rFonts w:ascii="Times New Roman" w:hAnsi="Times New Roman" w:cs="Times New Roman"/>
          <w:b/>
          <w:sz w:val="24"/>
          <w:szCs w:val="24"/>
        </w:rPr>
      </w:pPr>
    </w:p>
    <w:p w:rsidR="00CB4038" w:rsidRPr="00C82E80" w:rsidRDefault="00CB4038">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1D560AB3" wp14:editId="08E531F3">
            <wp:extent cx="3934374" cy="57158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4374" cy="571580"/>
                    </a:xfrm>
                    <a:prstGeom prst="rect">
                      <a:avLst/>
                    </a:prstGeom>
                  </pic:spPr>
                </pic:pic>
              </a:graphicData>
            </a:graphic>
          </wp:inline>
        </w:drawing>
      </w:r>
    </w:p>
    <w:p w:rsidR="00CB4038" w:rsidRPr="00C82E80" w:rsidRDefault="00CB4038">
      <w:pPr>
        <w:rPr>
          <w:rFonts w:ascii="Times New Roman" w:hAnsi="Times New Roman" w:cs="Times New Roman"/>
          <w:sz w:val="24"/>
          <w:szCs w:val="24"/>
        </w:rPr>
      </w:pPr>
      <w:r w:rsidRPr="00C82E80">
        <w:rPr>
          <w:rFonts w:ascii="Times New Roman" w:hAnsi="Times New Roman" w:cs="Times New Roman"/>
          <w:sz w:val="24"/>
          <w:szCs w:val="24"/>
        </w:rPr>
        <w:t>A final da página terá uma opção para notificar as unidades.</w:t>
      </w:r>
    </w:p>
    <w:p w:rsidR="00CB4038" w:rsidRPr="00C82E80" w:rsidRDefault="00CB4038">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5BB9DE3D" wp14:editId="048FB563">
            <wp:extent cx="5400040" cy="80835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808355"/>
                    </a:xfrm>
                    <a:prstGeom prst="rect">
                      <a:avLst/>
                    </a:prstGeom>
                  </pic:spPr>
                </pic:pic>
              </a:graphicData>
            </a:graphic>
          </wp:inline>
        </w:drawing>
      </w:r>
    </w:p>
    <w:p w:rsidR="0064575A" w:rsidRPr="00C82E80" w:rsidRDefault="008D26BA">
      <w:pPr>
        <w:rPr>
          <w:rFonts w:ascii="Times New Roman" w:hAnsi="Times New Roman" w:cs="Times New Roman"/>
          <w:sz w:val="24"/>
          <w:szCs w:val="24"/>
        </w:rPr>
      </w:pPr>
      <w:r w:rsidRPr="00C82E80">
        <w:rPr>
          <w:rFonts w:ascii="Times New Roman" w:hAnsi="Times New Roman" w:cs="Times New Roman"/>
          <w:sz w:val="24"/>
          <w:szCs w:val="24"/>
        </w:rPr>
        <w:t>Será necessário cadastrar a recomendação para posteriormente</w:t>
      </w:r>
      <w:r w:rsidR="0064575A" w:rsidRPr="00C82E80">
        <w:rPr>
          <w:rFonts w:ascii="Times New Roman" w:hAnsi="Times New Roman" w:cs="Times New Roman"/>
          <w:sz w:val="24"/>
          <w:szCs w:val="24"/>
        </w:rPr>
        <w:t xml:space="preserve"> </w:t>
      </w:r>
      <w:r w:rsidRPr="00C82E80">
        <w:rPr>
          <w:rFonts w:ascii="Times New Roman" w:hAnsi="Times New Roman" w:cs="Times New Roman"/>
          <w:sz w:val="24"/>
          <w:szCs w:val="24"/>
        </w:rPr>
        <w:t>escolher</w:t>
      </w:r>
      <w:r w:rsidR="0064575A" w:rsidRPr="00C82E80">
        <w:rPr>
          <w:rFonts w:ascii="Times New Roman" w:hAnsi="Times New Roman" w:cs="Times New Roman"/>
          <w:sz w:val="24"/>
          <w:szCs w:val="24"/>
        </w:rPr>
        <w:t xml:space="preserve"> uma unidade</w:t>
      </w:r>
      <w:r w:rsidR="00C82E80" w:rsidRPr="00C82E80">
        <w:rPr>
          <w:rFonts w:ascii="Times New Roman" w:hAnsi="Times New Roman" w:cs="Times New Roman"/>
          <w:sz w:val="24"/>
          <w:szCs w:val="24"/>
        </w:rPr>
        <w:t>.</w:t>
      </w:r>
    </w:p>
    <w:p w:rsidR="00CB4038" w:rsidRPr="00C82E80" w:rsidRDefault="0064575A">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182E47AC" wp14:editId="42804782">
            <wp:extent cx="5400040" cy="3025775"/>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25775"/>
                    </a:xfrm>
                    <a:prstGeom prst="rect">
                      <a:avLst/>
                    </a:prstGeom>
                  </pic:spPr>
                </pic:pic>
              </a:graphicData>
            </a:graphic>
          </wp:inline>
        </w:drawing>
      </w:r>
    </w:p>
    <w:p w:rsidR="00F36242" w:rsidRPr="00C82E80" w:rsidRDefault="00EF15D1">
      <w:pPr>
        <w:rPr>
          <w:rFonts w:ascii="Times New Roman" w:hAnsi="Times New Roman" w:cs="Times New Roman"/>
          <w:sz w:val="24"/>
          <w:szCs w:val="24"/>
        </w:rPr>
      </w:pPr>
      <w:r w:rsidRPr="00C82E80">
        <w:rPr>
          <w:rFonts w:ascii="Times New Roman" w:hAnsi="Times New Roman" w:cs="Times New Roman"/>
          <w:sz w:val="24"/>
          <w:szCs w:val="24"/>
        </w:rPr>
        <w:t xml:space="preserve">Detalhe: </w:t>
      </w:r>
      <w:r w:rsidR="00F36242" w:rsidRPr="00C82E80">
        <w:rPr>
          <w:rFonts w:ascii="Times New Roman" w:hAnsi="Times New Roman" w:cs="Times New Roman"/>
          <w:sz w:val="24"/>
          <w:szCs w:val="24"/>
        </w:rPr>
        <w:t>Se a unidade não possuir um chefe responsável o sistema não enviará a constatação</w:t>
      </w:r>
    </w:p>
    <w:p w:rsidR="00F36242" w:rsidRPr="00C82E80" w:rsidRDefault="00F36242">
      <w:pPr>
        <w:rPr>
          <w:rFonts w:ascii="Times New Roman" w:hAnsi="Times New Roman" w:cs="Times New Roman"/>
          <w:sz w:val="24"/>
          <w:szCs w:val="24"/>
        </w:rPr>
      </w:pPr>
      <w:r w:rsidRPr="00C82E80">
        <w:rPr>
          <w:rFonts w:ascii="Times New Roman" w:hAnsi="Times New Roman" w:cs="Times New Roman"/>
          <w:sz w:val="24"/>
          <w:szCs w:val="24"/>
        </w:rPr>
        <w:t>Ao final da página poderão ser encaminhadas as notificações</w:t>
      </w:r>
    </w:p>
    <w:p w:rsidR="00F36242" w:rsidRPr="00C82E80" w:rsidRDefault="00F36242">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4E441EA4" wp14:editId="2658604F">
            <wp:extent cx="5400040" cy="912495"/>
            <wp:effectExtent l="0" t="0" r="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912495"/>
                    </a:xfrm>
                    <a:prstGeom prst="rect">
                      <a:avLst/>
                    </a:prstGeom>
                  </pic:spPr>
                </pic:pic>
              </a:graphicData>
            </a:graphic>
          </wp:inline>
        </w:drawing>
      </w:r>
    </w:p>
    <w:p w:rsidR="00F36242" w:rsidRPr="00C82E80" w:rsidRDefault="00F36242">
      <w:pPr>
        <w:rPr>
          <w:rFonts w:ascii="Times New Roman" w:hAnsi="Times New Roman" w:cs="Times New Roman"/>
          <w:sz w:val="24"/>
          <w:szCs w:val="24"/>
        </w:rPr>
      </w:pPr>
      <w:r w:rsidRPr="00C82E80">
        <w:rPr>
          <w:rFonts w:ascii="Times New Roman" w:hAnsi="Times New Roman" w:cs="Times New Roman"/>
          <w:sz w:val="24"/>
          <w:szCs w:val="24"/>
        </w:rPr>
        <w:t>Se não desejar fazer outra notificação basta clicar em Auditoria</w:t>
      </w:r>
      <w:r w:rsidR="00EF15D1" w:rsidRPr="00C82E80">
        <w:rPr>
          <w:rFonts w:ascii="Times New Roman" w:hAnsi="Times New Roman" w:cs="Times New Roman"/>
          <w:sz w:val="24"/>
          <w:szCs w:val="24"/>
        </w:rPr>
        <w:t xml:space="preserve"> e retornar para a aba principal.</w:t>
      </w:r>
    </w:p>
    <w:p w:rsidR="0064575A" w:rsidRPr="00C82E80" w:rsidRDefault="00F36242">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27736B4D" wp14:editId="11E83015">
            <wp:extent cx="5400040" cy="300990"/>
            <wp:effectExtent l="0" t="0" r="0" b="381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0990"/>
                    </a:xfrm>
                    <a:prstGeom prst="rect">
                      <a:avLst/>
                    </a:prstGeom>
                  </pic:spPr>
                </pic:pic>
              </a:graphicData>
            </a:graphic>
          </wp:inline>
        </w:drawing>
      </w:r>
    </w:p>
    <w:p w:rsidR="00CB4038" w:rsidRPr="00C82E80" w:rsidRDefault="00CB4038">
      <w:pPr>
        <w:rPr>
          <w:rFonts w:ascii="Times New Roman" w:hAnsi="Times New Roman" w:cs="Times New Roman"/>
          <w:b/>
          <w:sz w:val="24"/>
          <w:szCs w:val="24"/>
        </w:rPr>
      </w:pPr>
    </w:p>
    <w:p w:rsidR="00CB4038" w:rsidRPr="00C82E80" w:rsidRDefault="00F571E4" w:rsidP="00C82E80">
      <w:pPr>
        <w:pStyle w:val="Ttulo2"/>
        <w:rPr>
          <w:szCs w:val="24"/>
        </w:rPr>
      </w:pPr>
      <w:bookmarkStart w:id="11" w:name="_Toc452111981"/>
      <w:r w:rsidRPr="00C82E80">
        <w:rPr>
          <w:szCs w:val="24"/>
        </w:rPr>
        <w:t>Responder Notificação de Auditoria</w:t>
      </w:r>
      <w:bookmarkEnd w:id="11"/>
    </w:p>
    <w:p w:rsidR="00F571E4" w:rsidRPr="00C82E80" w:rsidRDefault="00F571E4" w:rsidP="00F571E4">
      <w:pPr>
        <w:jc w:val="both"/>
        <w:rPr>
          <w:rFonts w:ascii="Times New Roman" w:hAnsi="Times New Roman" w:cs="Times New Roman"/>
          <w:color w:val="333333"/>
          <w:sz w:val="24"/>
          <w:szCs w:val="24"/>
          <w:shd w:val="clear" w:color="auto" w:fill="FFFFFF"/>
        </w:rPr>
      </w:pPr>
      <w:r w:rsidRPr="00C82E80">
        <w:rPr>
          <w:rFonts w:ascii="Times New Roman" w:hAnsi="Times New Roman" w:cs="Times New Roman"/>
          <w:color w:val="333333"/>
          <w:sz w:val="24"/>
          <w:szCs w:val="24"/>
          <w:shd w:val="clear" w:color="auto" w:fill="FFFFFF"/>
        </w:rPr>
        <w:t xml:space="preserve">As unidades devem responder à Auditoria com uma justificativa (ou descrição livre) e um conjunto de providências a serem tomadas para aquela determinação/constatação. Cada providência deve informar um prazo para cumprimento (opcional para constatações). Cada unidade pode enviar mais de uma resposta para a mesma determinação/constatação (guardar histórico). </w:t>
      </w:r>
    </w:p>
    <w:p w:rsidR="00F571E4" w:rsidRPr="00C82E80" w:rsidRDefault="00F571E4">
      <w:pPr>
        <w:rPr>
          <w:rFonts w:ascii="Times New Roman" w:hAnsi="Times New Roman" w:cs="Times New Roman"/>
          <w:b/>
          <w:sz w:val="24"/>
          <w:szCs w:val="24"/>
        </w:rPr>
      </w:pPr>
    </w:p>
    <w:p w:rsidR="00CB4038" w:rsidRPr="00C82E80" w:rsidRDefault="00154E62">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13895792" wp14:editId="16F12986">
            <wp:extent cx="3543795" cy="286742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3795" cy="2867425"/>
                    </a:xfrm>
                    <a:prstGeom prst="rect">
                      <a:avLst/>
                    </a:prstGeom>
                  </pic:spPr>
                </pic:pic>
              </a:graphicData>
            </a:graphic>
          </wp:inline>
        </w:drawing>
      </w:r>
    </w:p>
    <w:p w:rsidR="00154E62" w:rsidRPr="00C82E80" w:rsidRDefault="00154E62">
      <w:pPr>
        <w:rPr>
          <w:rFonts w:ascii="Times New Roman" w:hAnsi="Times New Roman" w:cs="Times New Roman"/>
          <w:sz w:val="24"/>
          <w:szCs w:val="24"/>
        </w:rPr>
      </w:pPr>
      <w:r w:rsidRPr="00C82E80">
        <w:rPr>
          <w:rFonts w:ascii="Times New Roman" w:hAnsi="Times New Roman" w:cs="Times New Roman"/>
          <w:sz w:val="24"/>
          <w:szCs w:val="24"/>
        </w:rPr>
        <w:t>Selecione o relatório</w:t>
      </w:r>
    </w:p>
    <w:p w:rsidR="00154E62" w:rsidRPr="00C82E80" w:rsidRDefault="00154E62">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3CD2B6F9" wp14:editId="7AC23842">
            <wp:extent cx="5400040" cy="43878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438785"/>
                    </a:xfrm>
                    <a:prstGeom prst="rect">
                      <a:avLst/>
                    </a:prstGeom>
                  </pic:spPr>
                </pic:pic>
              </a:graphicData>
            </a:graphic>
          </wp:inline>
        </w:drawing>
      </w:r>
    </w:p>
    <w:p w:rsidR="00154E62" w:rsidRPr="00C82E80" w:rsidRDefault="00154E62">
      <w:pPr>
        <w:rPr>
          <w:rFonts w:ascii="Times New Roman" w:hAnsi="Times New Roman" w:cs="Times New Roman"/>
          <w:sz w:val="24"/>
          <w:szCs w:val="24"/>
        </w:rPr>
      </w:pPr>
      <w:r w:rsidRPr="00C82E80">
        <w:rPr>
          <w:rFonts w:ascii="Times New Roman" w:hAnsi="Times New Roman" w:cs="Times New Roman"/>
          <w:sz w:val="24"/>
          <w:szCs w:val="24"/>
        </w:rPr>
        <w:t>Clique na seta para responder</w:t>
      </w:r>
    </w:p>
    <w:p w:rsidR="00154E62" w:rsidRPr="00C82E80" w:rsidRDefault="00154E62">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07F538F6" wp14:editId="6596E7F1">
            <wp:extent cx="5400040" cy="220027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200275"/>
                    </a:xfrm>
                    <a:prstGeom prst="rect">
                      <a:avLst/>
                    </a:prstGeom>
                  </pic:spPr>
                </pic:pic>
              </a:graphicData>
            </a:graphic>
          </wp:inline>
        </w:drawing>
      </w:r>
    </w:p>
    <w:p w:rsidR="00EF15D1" w:rsidRPr="00C82E80" w:rsidRDefault="00EF15D1">
      <w:pPr>
        <w:rPr>
          <w:rFonts w:ascii="Times New Roman" w:hAnsi="Times New Roman" w:cs="Times New Roman"/>
          <w:sz w:val="24"/>
          <w:szCs w:val="24"/>
        </w:rPr>
      </w:pPr>
      <w:r w:rsidRPr="00C82E80">
        <w:rPr>
          <w:rFonts w:ascii="Times New Roman" w:hAnsi="Times New Roman" w:cs="Times New Roman"/>
          <w:sz w:val="24"/>
          <w:szCs w:val="24"/>
        </w:rPr>
        <w:t>Acesse o botão de resposta conforme mostra imagem</w:t>
      </w:r>
    </w:p>
    <w:p w:rsidR="00154E62" w:rsidRPr="00C82E80" w:rsidRDefault="00154E62">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694CF9B1" wp14:editId="4913DFC8">
            <wp:extent cx="5400040" cy="2323465"/>
            <wp:effectExtent l="0" t="0" r="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323465"/>
                    </a:xfrm>
                    <a:prstGeom prst="rect">
                      <a:avLst/>
                    </a:prstGeom>
                  </pic:spPr>
                </pic:pic>
              </a:graphicData>
            </a:graphic>
          </wp:inline>
        </w:drawing>
      </w:r>
    </w:p>
    <w:p w:rsidR="00822E61" w:rsidRPr="00C82E80" w:rsidRDefault="00822E61">
      <w:pPr>
        <w:rPr>
          <w:rFonts w:ascii="Times New Roman" w:hAnsi="Times New Roman" w:cs="Times New Roman"/>
          <w:sz w:val="24"/>
          <w:szCs w:val="24"/>
        </w:rPr>
      </w:pPr>
      <w:r w:rsidRPr="00C82E80">
        <w:rPr>
          <w:rFonts w:ascii="Times New Roman" w:hAnsi="Times New Roman" w:cs="Times New Roman"/>
          <w:sz w:val="24"/>
          <w:szCs w:val="24"/>
        </w:rPr>
        <w:t>Será necessário escolher um posicionamento</w:t>
      </w:r>
      <w:r w:rsidR="00EF15D1" w:rsidRPr="00C82E80">
        <w:rPr>
          <w:rFonts w:ascii="Times New Roman" w:hAnsi="Times New Roman" w:cs="Times New Roman"/>
          <w:sz w:val="24"/>
          <w:szCs w:val="24"/>
        </w:rPr>
        <w:t xml:space="preserve"> antes de cadastrar a providência</w:t>
      </w:r>
    </w:p>
    <w:p w:rsidR="00154E62" w:rsidRPr="00C82E80" w:rsidRDefault="00154E62">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1A7CC563" wp14:editId="3FAD369D">
            <wp:extent cx="5400040" cy="316992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169920"/>
                    </a:xfrm>
                    <a:prstGeom prst="rect">
                      <a:avLst/>
                    </a:prstGeom>
                  </pic:spPr>
                </pic:pic>
              </a:graphicData>
            </a:graphic>
          </wp:inline>
        </w:drawing>
      </w:r>
    </w:p>
    <w:p w:rsidR="00CB4038" w:rsidRPr="00C82E80" w:rsidRDefault="00822E61">
      <w:pPr>
        <w:rPr>
          <w:rFonts w:ascii="Times New Roman" w:hAnsi="Times New Roman" w:cs="Times New Roman"/>
          <w:sz w:val="24"/>
          <w:szCs w:val="24"/>
        </w:rPr>
      </w:pPr>
      <w:r w:rsidRPr="00C82E80">
        <w:rPr>
          <w:rFonts w:ascii="Times New Roman" w:hAnsi="Times New Roman" w:cs="Times New Roman"/>
          <w:sz w:val="24"/>
          <w:szCs w:val="24"/>
        </w:rPr>
        <w:t>Envie a resposta</w:t>
      </w:r>
    </w:p>
    <w:p w:rsidR="00822E61" w:rsidRPr="00C82E80" w:rsidRDefault="00822E61">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73150218" wp14:editId="07FE437D">
            <wp:extent cx="5400040" cy="231076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310765"/>
                    </a:xfrm>
                    <a:prstGeom prst="rect">
                      <a:avLst/>
                    </a:prstGeom>
                  </pic:spPr>
                </pic:pic>
              </a:graphicData>
            </a:graphic>
          </wp:inline>
        </w:drawing>
      </w:r>
    </w:p>
    <w:p w:rsidR="008F6624" w:rsidRPr="00C82E80" w:rsidRDefault="008F6624">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406FD41F" wp14:editId="1D298E91">
            <wp:extent cx="5400040" cy="28829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88290"/>
                    </a:xfrm>
                    <a:prstGeom prst="rect">
                      <a:avLst/>
                    </a:prstGeom>
                  </pic:spPr>
                </pic:pic>
              </a:graphicData>
            </a:graphic>
          </wp:inline>
        </w:drawing>
      </w:r>
    </w:p>
    <w:p w:rsidR="003C6396" w:rsidRPr="00C82E80" w:rsidRDefault="003C6396" w:rsidP="00C82E80">
      <w:pPr>
        <w:pStyle w:val="Ttulo2"/>
        <w:rPr>
          <w:szCs w:val="24"/>
        </w:rPr>
      </w:pPr>
      <w:bookmarkStart w:id="12" w:name="_Toc452111982"/>
      <w:r w:rsidRPr="00C82E80">
        <w:rPr>
          <w:szCs w:val="24"/>
        </w:rPr>
        <w:t>Visualizar respostas das Unidades</w:t>
      </w:r>
      <w:bookmarkEnd w:id="12"/>
    </w:p>
    <w:p w:rsidR="00CB4038" w:rsidRPr="00C82E80" w:rsidRDefault="008F6624">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5E4F1A54" wp14:editId="1BB1F790">
            <wp:extent cx="3362794" cy="2705478"/>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2794" cy="2705478"/>
                    </a:xfrm>
                    <a:prstGeom prst="rect">
                      <a:avLst/>
                    </a:prstGeom>
                  </pic:spPr>
                </pic:pic>
              </a:graphicData>
            </a:graphic>
          </wp:inline>
        </w:drawing>
      </w:r>
    </w:p>
    <w:p w:rsidR="008F6624" w:rsidRPr="00C82E80" w:rsidRDefault="008F6624" w:rsidP="003C6396">
      <w:pPr>
        <w:jc w:val="both"/>
        <w:rPr>
          <w:rFonts w:ascii="Times New Roman" w:hAnsi="Times New Roman" w:cs="Times New Roman"/>
          <w:color w:val="333333"/>
          <w:sz w:val="24"/>
          <w:szCs w:val="24"/>
          <w:shd w:val="clear" w:color="auto" w:fill="FFFFFF"/>
        </w:rPr>
      </w:pPr>
      <w:r w:rsidRPr="00C82E80">
        <w:rPr>
          <w:rFonts w:ascii="Times New Roman" w:hAnsi="Times New Roman" w:cs="Times New Roman"/>
          <w:color w:val="333333"/>
          <w:sz w:val="24"/>
          <w:szCs w:val="24"/>
          <w:shd w:val="clear" w:color="auto" w:fill="FFFFFF"/>
        </w:rPr>
        <w:t xml:space="preserve">Este caso de uso permite realizar o acompanhamento das respostas </w:t>
      </w:r>
      <w:r w:rsidR="00A43665" w:rsidRPr="00C82E80">
        <w:rPr>
          <w:rFonts w:ascii="Times New Roman" w:hAnsi="Times New Roman" w:cs="Times New Roman"/>
          <w:color w:val="333333"/>
          <w:sz w:val="24"/>
          <w:szCs w:val="24"/>
          <w:shd w:val="clear" w:color="auto" w:fill="FFFFFF"/>
        </w:rPr>
        <w:t>das unidades</w:t>
      </w:r>
      <w:r w:rsidRPr="00C82E80">
        <w:rPr>
          <w:rFonts w:ascii="Times New Roman" w:hAnsi="Times New Roman" w:cs="Times New Roman"/>
          <w:color w:val="333333"/>
          <w:sz w:val="24"/>
          <w:szCs w:val="24"/>
          <w:shd w:val="clear" w:color="auto" w:fill="FFFFFF"/>
        </w:rPr>
        <w:t xml:space="preserve"> a fim de verificar a implementação das providências informadas nessas respostas. </w:t>
      </w:r>
      <w:r w:rsidR="00A43665" w:rsidRPr="00C82E80">
        <w:rPr>
          <w:rFonts w:ascii="Times New Roman" w:hAnsi="Times New Roman" w:cs="Times New Roman"/>
          <w:color w:val="333333"/>
          <w:sz w:val="24"/>
          <w:szCs w:val="24"/>
          <w:shd w:val="clear" w:color="auto" w:fill="FFFFFF"/>
        </w:rPr>
        <w:t>Essas providências</w:t>
      </w:r>
      <w:r w:rsidRPr="00C82E80">
        <w:rPr>
          <w:rFonts w:ascii="Times New Roman" w:hAnsi="Times New Roman" w:cs="Times New Roman"/>
          <w:color w:val="333333"/>
          <w:sz w:val="24"/>
          <w:szCs w:val="24"/>
          <w:shd w:val="clear" w:color="auto" w:fill="FFFFFF"/>
        </w:rPr>
        <w:t xml:space="preserve"> podem ser acompanhadas através de envio de notificação de acompanhamentos os quais devem ser respondidos pelos responsáveis da unidade informando as causas da não implementação da providência no prazo estipulado ou informando novas providências para justificar a não implementação</w:t>
      </w:r>
      <w:r w:rsidR="008C50FA" w:rsidRPr="00C82E80">
        <w:rPr>
          <w:rFonts w:ascii="Times New Roman" w:hAnsi="Times New Roman" w:cs="Times New Roman"/>
          <w:color w:val="333333"/>
          <w:sz w:val="24"/>
          <w:szCs w:val="24"/>
          <w:shd w:val="clear" w:color="auto" w:fill="FFFFFF"/>
        </w:rPr>
        <w:t>.</w:t>
      </w:r>
    </w:p>
    <w:p w:rsidR="008C50FA" w:rsidRPr="00C82E80" w:rsidRDefault="008C50FA" w:rsidP="003C6396">
      <w:pPr>
        <w:jc w:val="both"/>
        <w:rPr>
          <w:rFonts w:ascii="Times New Roman" w:hAnsi="Times New Roman" w:cs="Times New Roman"/>
          <w:b/>
          <w:sz w:val="24"/>
          <w:szCs w:val="24"/>
        </w:rPr>
      </w:pPr>
      <w:r w:rsidRPr="00C82E80">
        <w:rPr>
          <w:rFonts w:ascii="Times New Roman" w:hAnsi="Times New Roman" w:cs="Times New Roman"/>
          <w:color w:val="333333"/>
          <w:sz w:val="24"/>
          <w:szCs w:val="24"/>
          <w:shd w:val="clear" w:color="auto" w:fill="FFFFFF"/>
        </w:rPr>
        <w:t>Se desejar fazer um acompanhamento marque a opção acompanhar como mostra a imagem</w:t>
      </w:r>
    </w:p>
    <w:p w:rsidR="008F6624" w:rsidRPr="00C82E80" w:rsidRDefault="008F6624">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15730A22" wp14:editId="79588461">
            <wp:extent cx="5400040" cy="545401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5454015"/>
                    </a:xfrm>
                    <a:prstGeom prst="rect">
                      <a:avLst/>
                    </a:prstGeom>
                  </pic:spPr>
                </pic:pic>
              </a:graphicData>
            </a:graphic>
          </wp:inline>
        </w:drawing>
      </w:r>
    </w:p>
    <w:p w:rsidR="00CB4038" w:rsidRPr="00C82E80" w:rsidRDefault="003C6396">
      <w:pPr>
        <w:rPr>
          <w:rFonts w:ascii="Times New Roman" w:hAnsi="Times New Roman" w:cs="Times New Roman"/>
          <w:sz w:val="24"/>
          <w:szCs w:val="24"/>
        </w:rPr>
      </w:pPr>
      <w:r w:rsidRPr="00C82E80">
        <w:rPr>
          <w:rFonts w:ascii="Times New Roman" w:hAnsi="Times New Roman" w:cs="Times New Roman"/>
          <w:sz w:val="24"/>
          <w:szCs w:val="24"/>
        </w:rPr>
        <w:t>Descreva e envie a observação.</w:t>
      </w:r>
    </w:p>
    <w:p w:rsidR="00CB4038" w:rsidRPr="00C82E80" w:rsidRDefault="003C6396">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53DB68C2" wp14:editId="234ECD7E">
            <wp:extent cx="5400040" cy="2584450"/>
            <wp:effectExtent l="0" t="0" r="0" b="635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584450"/>
                    </a:xfrm>
                    <a:prstGeom prst="rect">
                      <a:avLst/>
                    </a:prstGeom>
                  </pic:spPr>
                </pic:pic>
              </a:graphicData>
            </a:graphic>
          </wp:inline>
        </w:drawing>
      </w:r>
    </w:p>
    <w:p w:rsidR="003C6396" w:rsidRPr="00C82E80" w:rsidRDefault="003C6396">
      <w:pPr>
        <w:rPr>
          <w:rFonts w:ascii="Times New Roman" w:hAnsi="Times New Roman" w:cs="Times New Roman"/>
          <w:b/>
          <w:sz w:val="24"/>
          <w:szCs w:val="24"/>
        </w:rPr>
      </w:pPr>
      <w:r w:rsidRPr="00C82E80">
        <w:rPr>
          <w:rFonts w:ascii="Times New Roman" w:hAnsi="Times New Roman" w:cs="Times New Roman"/>
          <w:b/>
          <w:noProof/>
          <w:sz w:val="24"/>
          <w:szCs w:val="24"/>
          <w:lang w:eastAsia="pt-BR"/>
        </w:rPr>
        <w:drawing>
          <wp:inline distT="0" distB="0" distL="0" distR="0" wp14:anchorId="212E2DA5" wp14:editId="0399E8BD">
            <wp:extent cx="5400040" cy="283845"/>
            <wp:effectExtent l="0" t="0" r="0" b="190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83845"/>
                    </a:xfrm>
                    <a:prstGeom prst="rect">
                      <a:avLst/>
                    </a:prstGeom>
                  </pic:spPr>
                </pic:pic>
              </a:graphicData>
            </a:graphic>
          </wp:inline>
        </w:drawing>
      </w:r>
    </w:p>
    <w:p w:rsidR="003C6396" w:rsidRPr="00C82E80" w:rsidRDefault="003C6396" w:rsidP="00C82E80">
      <w:pPr>
        <w:pStyle w:val="Ttulo2"/>
        <w:rPr>
          <w:szCs w:val="24"/>
        </w:rPr>
      </w:pPr>
      <w:bookmarkStart w:id="13" w:name="_Toc452111983"/>
      <w:r w:rsidRPr="00C82E80">
        <w:rPr>
          <w:szCs w:val="24"/>
        </w:rPr>
        <w:t>Listar Acompanhamento de Providência</w:t>
      </w:r>
      <w:bookmarkEnd w:id="13"/>
    </w:p>
    <w:p w:rsidR="008C50FA" w:rsidRPr="00C82E80" w:rsidRDefault="008C50FA" w:rsidP="00A43665">
      <w:pPr>
        <w:jc w:val="both"/>
        <w:rPr>
          <w:rFonts w:ascii="Times New Roman" w:hAnsi="Times New Roman" w:cs="Times New Roman"/>
          <w:sz w:val="24"/>
          <w:szCs w:val="24"/>
        </w:rPr>
      </w:pPr>
      <w:r w:rsidRPr="00C82E80">
        <w:rPr>
          <w:rFonts w:ascii="Times New Roman" w:hAnsi="Times New Roman" w:cs="Times New Roman"/>
          <w:sz w:val="24"/>
          <w:szCs w:val="24"/>
        </w:rPr>
        <w:t>A unidade que recebeu o acompanhamento deve listar os acompanhamentos de providência.</w:t>
      </w:r>
    </w:p>
    <w:p w:rsidR="00CB4038" w:rsidRPr="00C82E80" w:rsidRDefault="003C6396">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42824D50" wp14:editId="1BDCC7D0">
            <wp:extent cx="3610479" cy="3067478"/>
            <wp:effectExtent l="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10479" cy="3067478"/>
                    </a:xfrm>
                    <a:prstGeom prst="rect">
                      <a:avLst/>
                    </a:prstGeom>
                  </pic:spPr>
                </pic:pic>
              </a:graphicData>
            </a:graphic>
          </wp:inline>
        </w:drawing>
      </w:r>
    </w:p>
    <w:p w:rsidR="003C6396" w:rsidRPr="00C82E80" w:rsidRDefault="003C6396" w:rsidP="00A43665">
      <w:pPr>
        <w:jc w:val="both"/>
        <w:rPr>
          <w:rFonts w:ascii="Times New Roman" w:hAnsi="Times New Roman" w:cs="Times New Roman"/>
          <w:sz w:val="24"/>
          <w:szCs w:val="24"/>
        </w:rPr>
      </w:pPr>
      <w:r w:rsidRPr="00C82E80">
        <w:rPr>
          <w:rFonts w:ascii="Times New Roman" w:hAnsi="Times New Roman" w:cs="Times New Roman"/>
          <w:sz w:val="24"/>
          <w:szCs w:val="24"/>
        </w:rPr>
        <w:t>Escolha a notificação que deseja responder</w:t>
      </w:r>
      <w:r w:rsidR="008C50FA" w:rsidRPr="00C82E80">
        <w:rPr>
          <w:rFonts w:ascii="Times New Roman" w:hAnsi="Times New Roman" w:cs="Times New Roman"/>
          <w:sz w:val="24"/>
          <w:szCs w:val="24"/>
        </w:rPr>
        <w:t>. Será necessário preencher o prazo para implantação bem como a descrição quanto ao acompanhamento para envio posterior.</w:t>
      </w:r>
    </w:p>
    <w:p w:rsidR="003C6396" w:rsidRPr="00C82E80" w:rsidRDefault="003C6396">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7FEA308E" wp14:editId="5655A80D">
            <wp:extent cx="5400040" cy="46609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466090"/>
                    </a:xfrm>
                    <a:prstGeom prst="rect">
                      <a:avLst/>
                    </a:prstGeom>
                  </pic:spPr>
                </pic:pic>
              </a:graphicData>
            </a:graphic>
          </wp:inline>
        </w:drawing>
      </w:r>
    </w:p>
    <w:p w:rsidR="003C6396" w:rsidRPr="00C82E80" w:rsidRDefault="003C6396">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2F1CED4A" wp14:editId="03C7FF50">
            <wp:extent cx="5400040" cy="303720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037205"/>
                    </a:xfrm>
                    <a:prstGeom prst="rect">
                      <a:avLst/>
                    </a:prstGeom>
                  </pic:spPr>
                </pic:pic>
              </a:graphicData>
            </a:graphic>
          </wp:inline>
        </w:drawing>
      </w:r>
    </w:p>
    <w:p w:rsidR="003C6396" w:rsidRPr="00C82E80" w:rsidRDefault="003C6396">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2A9A41DB" wp14:editId="7ADD4553">
            <wp:extent cx="5400040" cy="268732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687320"/>
                    </a:xfrm>
                    <a:prstGeom prst="rect">
                      <a:avLst/>
                    </a:prstGeom>
                  </pic:spPr>
                </pic:pic>
              </a:graphicData>
            </a:graphic>
          </wp:inline>
        </w:drawing>
      </w:r>
    </w:p>
    <w:p w:rsidR="00D3473B" w:rsidRPr="00C82E80" w:rsidRDefault="00D3473B">
      <w:pPr>
        <w:rPr>
          <w:rFonts w:ascii="Times New Roman" w:hAnsi="Times New Roman" w:cs="Times New Roman"/>
          <w:sz w:val="24"/>
          <w:szCs w:val="24"/>
        </w:rPr>
      </w:pPr>
    </w:p>
    <w:p w:rsidR="00623644" w:rsidRPr="00C82E80" w:rsidRDefault="004922B5" w:rsidP="00C82E80">
      <w:pPr>
        <w:pStyle w:val="Ttulo2"/>
        <w:rPr>
          <w:szCs w:val="24"/>
        </w:rPr>
      </w:pPr>
      <w:bookmarkStart w:id="14" w:name="_Toc452111984"/>
      <w:r w:rsidRPr="00C82E80">
        <w:rPr>
          <w:szCs w:val="24"/>
        </w:rPr>
        <w:t>Listar/Alterar Relatórios de Auditoria</w:t>
      </w:r>
      <w:bookmarkEnd w:id="14"/>
    </w:p>
    <w:p w:rsidR="004922B5" w:rsidRPr="00C82E80" w:rsidRDefault="004922B5">
      <w:pPr>
        <w:rPr>
          <w:rFonts w:ascii="Times New Roman" w:hAnsi="Times New Roman" w:cs="Times New Roman"/>
          <w:b/>
          <w:sz w:val="24"/>
          <w:szCs w:val="24"/>
        </w:rPr>
      </w:pPr>
      <w:r w:rsidRPr="00C82E80">
        <w:rPr>
          <w:rFonts w:ascii="Times New Roman" w:hAnsi="Times New Roman" w:cs="Times New Roman"/>
          <w:b/>
          <w:noProof/>
          <w:sz w:val="24"/>
          <w:szCs w:val="24"/>
          <w:lang w:eastAsia="pt-BR"/>
        </w:rPr>
        <w:lastRenderedPageBreak/>
        <w:drawing>
          <wp:inline distT="0" distB="0" distL="0" distR="0" wp14:anchorId="15B96808" wp14:editId="04D8BD85">
            <wp:extent cx="3315163" cy="3238952"/>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5163" cy="3238952"/>
                    </a:xfrm>
                    <a:prstGeom prst="rect">
                      <a:avLst/>
                    </a:prstGeom>
                  </pic:spPr>
                </pic:pic>
              </a:graphicData>
            </a:graphic>
          </wp:inline>
        </w:drawing>
      </w:r>
    </w:p>
    <w:p w:rsidR="002639B6" w:rsidRPr="00C82E80" w:rsidRDefault="002639B6">
      <w:pPr>
        <w:rPr>
          <w:rFonts w:ascii="Times New Roman" w:hAnsi="Times New Roman" w:cs="Times New Roman"/>
          <w:sz w:val="24"/>
          <w:szCs w:val="24"/>
        </w:rPr>
      </w:pPr>
      <w:r w:rsidRPr="00C82E80">
        <w:rPr>
          <w:rFonts w:ascii="Times New Roman" w:hAnsi="Times New Roman" w:cs="Times New Roman"/>
          <w:sz w:val="24"/>
          <w:szCs w:val="24"/>
        </w:rPr>
        <w:t xml:space="preserve">Algumas opções são disponibilizadas para o usuário. </w:t>
      </w:r>
    </w:p>
    <w:p w:rsidR="004922B5" w:rsidRPr="00C82E80" w:rsidRDefault="004922B5">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09EB5D27" wp14:editId="25615FBC">
            <wp:extent cx="5400040" cy="127889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1278890"/>
                    </a:xfrm>
                    <a:prstGeom prst="rect">
                      <a:avLst/>
                    </a:prstGeom>
                  </pic:spPr>
                </pic:pic>
              </a:graphicData>
            </a:graphic>
          </wp:inline>
        </w:drawing>
      </w:r>
    </w:p>
    <w:p w:rsidR="004922B5" w:rsidRPr="00C82E80" w:rsidRDefault="003D45AC" w:rsidP="00A43665">
      <w:pPr>
        <w:jc w:val="both"/>
        <w:rPr>
          <w:rFonts w:ascii="Times New Roman" w:hAnsi="Times New Roman" w:cs="Times New Roman"/>
          <w:sz w:val="24"/>
          <w:szCs w:val="24"/>
        </w:rPr>
      </w:pPr>
      <w:r w:rsidRPr="00C82E80">
        <w:rPr>
          <w:rFonts w:ascii="Times New Roman" w:hAnsi="Times New Roman" w:cs="Times New Roman"/>
          <w:sz w:val="24"/>
          <w:szCs w:val="24"/>
        </w:rPr>
        <w:t>Com status ‘C</w:t>
      </w:r>
      <w:r w:rsidR="004922B5" w:rsidRPr="00C82E80">
        <w:rPr>
          <w:rFonts w:ascii="Times New Roman" w:hAnsi="Times New Roman" w:cs="Times New Roman"/>
          <w:sz w:val="24"/>
          <w:szCs w:val="24"/>
        </w:rPr>
        <w:t>adastrado</w:t>
      </w:r>
      <w:r w:rsidRPr="00C82E80">
        <w:rPr>
          <w:rFonts w:ascii="Times New Roman" w:hAnsi="Times New Roman" w:cs="Times New Roman"/>
          <w:sz w:val="24"/>
          <w:szCs w:val="24"/>
        </w:rPr>
        <w:t>’</w:t>
      </w:r>
      <w:r w:rsidR="004922B5" w:rsidRPr="00C82E80">
        <w:rPr>
          <w:rFonts w:ascii="Times New Roman" w:hAnsi="Times New Roman" w:cs="Times New Roman"/>
          <w:sz w:val="24"/>
          <w:szCs w:val="24"/>
        </w:rPr>
        <w:t xml:space="preserve"> </w:t>
      </w:r>
      <w:r w:rsidRPr="00C82E80">
        <w:rPr>
          <w:rFonts w:ascii="Times New Roman" w:hAnsi="Times New Roman" w:cs="Times New Roman"/>
          <w:sz w:val="24"/>
          <w:szCs w:val="24"/>
        </w:rPr>
        <w:t xml:space="preserve"> somente não podemos gerar plano de providência. Já com status ‘Enviado’ não podemos alterar e deletar.</w:t>
      </w:r>
    </w:p>
    <w:p w:rsidR="005E34CC" w:rsidRPr="00C82E80" w:rsidRDefault="005E34CC">
      <w:pPr>
        <w:rPr>
          <w:rFonts w:ascii="Times New Roman" w:hAnsi="Times New Roman" w:cs="Times New Roman"/>
          <w:sz w:val="24"/>
          <w:szCs w:val="24"/>
        </w:rPr>
      </w:pPr>
    </w:p>
    <w:p w:rsidR="005E34CC" w:rsidRPr="00C82E80" w:rsidRDefault="005E34CC" w:rsidP="00C82E80">
      <w:pPr>
        <w:pStyle w:val="Ttulo2"/>
        <w:rPr>
          <w:szCs w:val="24"/>
        </w:rPr>
      </w:pPr>
      <w:bookmarkStart w:id="15" w:name="_Toc452111985"/>
      <w:r w:rsidRPr="00C82E80">
        <w:rPr>
          <w:szCs w:val="24"/>
        </w:rPr>
        <w:t>Notificar</w:t>
      </w:r>
      <w:bookmarkEnd w:id="15"/>
      <w:r w:rsidRPr="00C82E80">
        <w:rPr>
          <w:szCs w:val="24"/>
        </w:rPr>
        <w:t xml:space="preserve"> </w:t>
      </w:r>
    </w:p>
    <w:p w:rsidR="005E34CC" w:rsidRPr="00C82E80" w:rsidRDefault="002639B6" w:rsidP="00A43665">
      <w:pPr>
        <w:jc w:val="both"/>
        <w:rPr>
          <w:rFonts w:ascii="Times New Roman" w:hAnsi="Times New Roman" w:cs="Times New Roman"/>
          <w:sz w:val="24"/>
          <w:szCs w:val="24"/>
        </w:rPr>
      </w:pPr>
      <w:r w:rsidRPr="00C82E80">
        <w:rPr>
          <w:rFonts w:ascii="Times New Roman" w:hAnsi="Times New Roman" w:cs="Times New Roman"/>
          <w:sz w:val="24"/>
          <w:szCs w:val="24"/>
        </w:rPr>
        <w:t xml:space="preserve">Caso não tenha notificado todas as unidades no momento do </w:t>
      </w:r>
      <w:r w:rsidR="00A43665" w:rsidRPr="00C82E80">
        <w:rPr>
          <w:rFonts w:ascii="Times New Roman" w:hAnsi="Times New Roman" w:cs="Times New Roman"/>
          <w:sz w:val="24"/>
          <w:szCs w:val="24"/>
        </w:rPr>
        <w:t>cadastro</w:t>
      </w:r>
      <w:r w:rsidRPr="00C82E80">
        <w:rPr>
          <w:rFonts w:ascii="Times New Roman" w:hAnsi="Times New Roman" w:cs="Times New Roman"/>
          <w:sz w:val="24"/>
          <w:szCs w:val="24"/>
        </w:rPr>
        <w:t xml:space="preserve"> do relatório  é possível realizar um envio posterior. </w:t>
      </w:r>
      <w:r w:rsidR="005E34CC" w:rsidRPr="00C82E80">
        <w:rPr>
          <w:rFonts w:ascii="Times New Roman" w:hAnsi="Times New Roman" w:cs="Times New Roman"/>
          <w:sz w:val="24"/>
          <w:szCs w:val="24"/>
        </w:rPr>
        <w:t>Escolha o relatório</w:t>
      </w:r>
      <w:r w:rsidRPr="00C82E80">
        <w:rPr>
          <w:rFonts w:ascii="Times New Roman" w:hAnsi="Times New Roman" w:cs="Times New Roman"/>
          <w:sz w:val="24"/>
          <w:szCs w:val="24"/>
        </w:rPr>
        <w:t>.</w:t>
      </w:r>
    </w:p>
    <w:p w:rsidR="005E34CC" w:rsidRPr="00C82E80" w:rsidRDefault="005E34CC">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23A27C7A" wp14:editId="2B8E0B3F">
            <wp:extent cx="5400040" cy="59436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594360"/>
                    </a:xfrm>
                    <a:prstGeom prst="rect">
                      <a:avLst/>
                    </a:prstGeom>
                  </pic:spPr>
                </pic:pic>
              </a:graphicData>
            </a:graphic>
          </wp:inline>
        </w:drawing>
      </w:r>
    </w:p>
    <w:p w:rsidR="005E34CC" w:rsidRPr="00C82E80" w:rsidRDefault="002639B6">
      <w:pPr>
        <w:rPr>
          <w:rFonts w:ascii="Times New Roman" w:hAnsi="Times New Roman" w:cs="Times New Roman"/>
          <w:sz w:val="24"/>
          <w:szCs w:val="24"/>
        </w:rPr>
      </w:pPr>
      <w:r w:rsidRPr="00C82E80">
        <w:rPr>
          <w:rFonts w:ascii="Times New Roman" w:hAnsi="Times New Roman" w:cs="Times New Roman"/>
          <w:sz w:val="24"/>
          <w:szCs w:val="24"/>
        </w:rPr>
        <w:t>Especifique a unidade interessada e a associe.</w:t>
      </w:r>
    </w:p>
    <w:p w:rsidR="005E34CC" w:rsidRPr="00C82E80" w:rsidRDefault="005E34CC">
      <w:pPr>
        <w:rPr>
          <w:rFonts w:ascii="Times New Roman" w:hAnsi="Times New Roman" w:cs="Times New Roman"/>
          <w:sz w:val="24"/>
          <w:szCs w:val="24"/>
        </w:rPr>
      </w:pPr>
      <w:r w:rsidRPr="00C82E80">
        <w:rPr>
          <w:rFonts w:ascii="Times New Roman" w:hAnsi="Times New Roman" w:cs="Times New Roman"/>
          <w:noProof/>
          <w:sz w:val="24"/>
          <w:szCs w:val="24"/>
          <w:lang w:eastAsia="pt-BR"/>
        </w:rPr>
        <w:lastRenderedPageBreak/>
        <w:drawing>
          <wp:inline distT="0" distB="0" distL="0" distR="0" wp14:anchorId="035228D6" wp14:editId="01F54F05">
            <wp:extent cx="5400040" cy="341820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418205"/>
                    </a:xfrm>
                    <a:prstGeom prst="rect">
                      <a:avLst/>
                    </a:prstGeom>
                  </pic:spPr>
                </pic:pic>
              </a:graphicData>
            </a:graphic>
          </wp:inline>
        </w:drawing>
      </w:r>
    </w:p>
    <w:p w:rsidR="002639B6" w:rsidRPr="00C82E80" w:rsidRDefault="002639B6">
      <w:pPr>
        <w:rPr>
          <w:rFonts w:ascii="Times New Roman" w:hAnsi="Times New Roman" w:cs="Times New Roman"/>
          <w:sz w:val="24"/>
          <w:szCs w:val="24"/>
        </w:rPr>
      </w:pPr>
      <w:r w:rsidRPr="00C82E80">
        <w:rPr>
          <w:rFonts w:ascii="Times New Roman" w:hAnsi="Times New Roman" w:cs="Times New Roman"/>
          <w:sz w:val="24"/>
          <w:szCs w:val="24"/>
        </w:rPr>
        <w:t>Envie a notificação</w:t>
      </w:r>
    </w:p>
    <w:p w:rsidR="005E34CC" w:rsidRPr="00C82E80" w:rsidRDefault="005E34CC">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3AE52BEA" wp14:editId="04D28A39">
            <wp:extent cx="5400040" cy="657860"/>
            <wp:effectExtent l="0" t="0" r="0" b="889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657860"/>
                    </a:xfrm>
                    <a:prstGeom prst="rect">
                      <a:avLst/>
                    </a:prstGeom>
                  </pic:spPr>
                </pic:pic>
              </a:graphicData>
            </a:graphic>
          </wp:inline>
        </w:drawing>
      </w:r>
    </w:p>
    <w:p w:rsidR="005E34CC" w:rsidRPr="00C82E80" w:rsidRDefault="005E34CC">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1C0D4CDB" wp14:editId="454A1E1D">
            <wp:extent cx="5400040" cy="27495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274955"/>
                    </a:xfrm>
                    <a:prstGeom prst="rect">
                      <a:avLst/>
                    </a:prstGeom>
                  </pic:spPr>
                </pic:pic>
              </a:graphicData>
            </a:graphic>
          </wp:inline>
        </w:drawing>
      </w:r>
    </w:p>
    <w:p w:rsidR="005E34CC" w:rsidRPr="00C82E80" w:rsidRDefault="005E34CC">
      <w:pPr>
        <w:rPr>
          <w:rFonts w:ascii="Times New Roman" w:hAnsi="Times New Roman" w:cs="Times New Roman"/>
          <w:sz w:val="24"/>
          <w:szCs w:val="24"/>
        </w:rPr>
      </w:pPr>
    </w:p>
    <w:p w:rsidR="00C8639D" w:rsidRDefault="00C8639D" w:rsidP="00C82E80">
      <w:pPr>
        <w:pStyle w:val="Ttulo2"/>
        <w:rPr>
          <w:szCs w:val="24"/>
        </w:rPr>
      </w:pPr>
      <w:bookmarkStart w:id="16" w:name="_Toc452111986"/>
    </w:p>
    <w:p w:rsidR="00C8639D" w:rsidRDefault="00C8639D" w:rsidP="00C82E80">
      <w:pPr>
        <w:pStyle w:val="Ttulo2"/>
        <w:rPr>
          <w:szCs w:val="24"/>
        </w:rPr>
      </w:pPr>
    </w:p>
    <w:p w:rsidR="00C8639D" w:rsidRDefault="00C8639D" w:rsidP="00C82E80">
      <w:pPr>
        <w:pStyle w:val="Ttulo2"/>
        <w:rPr>
          <w:szCs w:val="24"/>
        </w:rPr>
      </w:pPr>
    </w:p>
    <w:p w:rsidR="00C8639D" w:rsidRDefault="00C8639D" w:rsidP="00C82E80">
      <w:pPr>
        <w:pStyle w:val="Ttulo2"/>
        <w:rPr>
          <w:szCs w:val="24"/>
        </w:rPr>
      </w:pPr>
    </w:p>
    <w:p w:rsidR="00C8639D" w:rsidRDefault="00C8639D" w:rsidP="00C82E80">
      <w:pPr>
        <w:pStyle w:val="Ttulo2"/>
        <w:rPr>
          <w:szCs w:val="24"/>
        </w:rPr>
      </w:pPr>
    </w:p>
    <w:p w:rsidR="00C8639D" w:rsidRDefault="00C8639D" w:rsidP="00C82E80">
      <w:pPr>
        <w:pStyle w:val="Ttulo2"/>
        <w:rPr>
          <w:szCs w:val="24"/>
        </w:rPr>
      </w:pPr>
    </w:p>
    <w:p w:rsidR="00C8639D" w:rsidRDefault="00C8639D" w:rsidP="00C82E80">
      <w:pPr>
        <w:pStyle w:val="Ttulo2"/>
        <w:rPr>
          <w:szCs w:val="24"/>
        </w:rPr>
      </w:pPr>
    </w:p>
    <w:p w:rsidR="0089481C" w:rsidRPr="00C82E80" w:rsidRDefault="0089481C" w:rsidP="00C82E80">
      <w:pPr>
        <w:pStyle w:val="Ttulo2"/>
        <w:rPr>
          <w:szCs w:val="24"/>
        </w:rPr>
      </w:pPr>
      <w:r w:rsidRPr="00C82E80">
        <w:rPr>
          <w:szCs w:val="24"/>
        </w:rPr>
        <w:lastRenderedPageBreak/>
        <w:t>Analisar Relatório de Auditoria</w:t>
      </w:r>
      <w:bookmarkEnd w:id="16"/>
    </w:p>
    <w:p w:rsidR="0089481C" w:rsidRPr="00C82E80" w:rsidRDefault="0089481C">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47720CFC" wp14:editId="7D690033">
            <wp:extent cx="2838846" cy="3096057"/>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8846" cy="3096057"/>
                    </a:xfrm>
                    <a:prstGeom prst="rect">
                      <a:avLst/>
                    </a:prstGeom>
                  </pic:spPr>
                </pic:pic>
              </a:graphicData>
            </a:graphic>
          </wp:inline>
        </w:drawing>
      </w:r>
    </w:p>
    <w:p w:rsidR="005E34CC" w:rsidRPr="00C82E80" w:rsidRDefault="0089481C" w:rsidP="00A43665">
      <w:pPr>
        <w:jc w:val="both"/>
        <w:rPr>
          <w:rFonts w:ascii="Times New Roman" w:hAnsi="Times New Roman" w:cs="Times New Roman"/>
          <w:sz w:val="24"/>
          <w:szCs w:val="24"/>
        </w:rPr>
      </w:pPr>
      <w:r w:rsidRPr="00C82E80">
        <w:rPr>
          <w:rFonts w:ascii="Times New Roman" w:hAnsi="Times New Roman" w:cs="Times New Roman"/>
          <w:sz w:val="24"/>
          <w:szCs w:val="24"/>
        </w:rPr>
        <w:t>Siga as flechas verdes conforme mostra a imagem</w:t>
      </w:r>
      <w:r w:rsidR="002639B6" w:rsidRPr="00C82E80">
        <w:rPr>
          <w:rFonts w:ascii="Times New Roman" w:hAnsi="Times New Roman" w:cs="Times New Roman"/>
          <w:sz w:val="24"/>
          <w:szCs w:val="24"/>
        </w:rPr>
        <w:t>. Escolha a recomendação que deseja fazer uma observação.</w:t>
      </w:r>
    </w:p>
    <w:p w:rsidR="005658D8" w:rsidRPr="00C82E80" w:rsidRDefault="005658D8">
      <w:pPr>
        <w:rPr>
          <w:rFonts w:ascii="Times New Roman" w:hAnsi="Times New Roman" w:cs="Times New Roman"/>
          <w:sz w:val="24"/>
          <w:szCs w:val="24"/>
        </w:rPr>
      </w:pPr>
      <w:r w:rsidRPr="00C82E80">
        <w:rPr>
          <w:rFonts w:ascii="Times New Roman" w:hAnsi="Times New Roman" w:cs="Times New Roman"/>
          <w:noProof/>
          <w:sz w:val="24"/>
          <w:szCs w:val="24"/>
          <w:lang w:eastAsia="pt-BR"/>
        </w:rPr>
        <w:drawing>
          <wp:inline distT="0" distB="0" distL="0" distR="0" wp14:anchorId="4039B0DE" wp14:editId="004316BC">
            <wp:extent cx="5400040" cy="3091247"/>
            <wp:effectExtent l="0" t="0" r="0" b="0"/>
            <wp:docPr id="13" name="Imagem 13" descr="C:\Users\claucia.vitalis\Desktop\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cia.vitalis\Desktop\image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091247"/>
                    </a:xfrm>
                    <a:prstGeom prst="rect">
                      <a:avLst/>
                    </a:prstGeom>
                    <a:noFill/>
                    <a:ln>
                      <a:noFill/>
                    </a:ln>
                  </pic:spPr>
                </pic:pic>
              </a:graphicData>
            </a:graphic>
          </wp:inline>
        </w:drawing>
      </w:r>
    </w:p>
    <w:p w:rsidR="00645208" w:rsidRPr="00C82E80" w:rsidRDefault="00645208" w:rsidP="00645208">
      <w:pPr>
        <w:rPr>
          <w:rFonts w:ascii="Times New Roman" w:hAnsi="Times New Roman" w:cs="Times New Roman"/>
          <w:sz w:val="24"/>
          <w:szCs w:val="24"/>
        </w:rPr>
      </w:pPr>
      <w:r w:rsidRPr="00C82E80">
        <w:rPr>
          <w:rFonts w:ascii="Times New Roman" w:hAnsi="Times New Roman" w:cs="Times New Roman"/>
          <w:sz w:val="24"/>
          <w:szCs w:val="24"/>
        </w:rPr>
        <w:t xml:space="preserve">Escreva a observação e grave a mensagem. </w:t>
      </w:r>
    </w:p>
    <w:p w:rsidR="00645208" w:rsidRPr="00C82E80" w:rsidRDefault="00645208">
      <w:pPr>
        <w:rPr>
          <w:rFonts w:ascii="Times New Roman" w:hAnsi="Times New Roman" w:cs="Times New Roman"/>
          <w:sz w:val="24"/>
          <w:szCs w:val="24"/>
        </w:rPr>
      </w:pPr>
    </w:p>
    <w:p w:rsidR="005658D8" w:rsidRPr="00C82E80" w:rsidRDefault="00645208">
      <w:pPr>
        <w:rPr>
          <w:rFonts w:ascii="Times New Roman" w:hAnsi="Times New Roman" w:cs="Times New Roman"/>
          <w:sz w:val="24"/>
          <w:szCs w:val="24"/>
        </w:rPr>
      </w:pPr>
      <w:r w:rsidRPr="00C82E80">
        <w:rPr>
          <w:rFonts w:ascii="Times New Roman" w:hAnsi="Times New Roman" w:cs="Times New Roman"/>
          <w:sz w:val="24"/>
          <w:szCs w:val="24"/>
        </w:rPr>
        <w:lastRenderedPageBreak/>
        <w:drawing>
          <wp:inline distT="0" distB="0" distL="0" distR="0" wp14:anchorId="28CBD4DC" wp14:editId="2EB1B5FF">
            <wp:extent cx="5400040" cy="2068830"/>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2068830"/>
                    </a:xfrm>
                    <a:prstGeom prst="rect">
                      <a:avLst/>
                    </a:prstGeom>
                  </pic:spPr>
                </pic:pic>
              </a:graphicData>
            </a:graphic>
          </wp:inline>
        </w:drawing>
      </w:r>
    </w:p>
    <w:p w:rsidR="0089481C" w:rsidRPr="00C82E80" w:rsidRDefault="0089481C">
      <w:pPr>
        <w:rPr>
          <w:rFonts w:ascii="Times New Roman" w:hAnsi="Times New Roman" w:cs="Times New Roman"/>
          <w:sz w:val="24"/>
          <w:szCs w:val="24"/>
        </w:rPr>
      </w:pPr>
    </w:p>
    <w:p w:rsidR="00857D06" w:rsidRPr="00C82E80" w:rsidRDefault="00C82E80" w:rsidP="00C82E80">
      <w:pPr>
        <w:pStyle w:val="Ttulo2"/>
        <w:rPr>
          <w:szCs w:val="24"/>
        </w:rPr>
      </w:pPr>
      <w:bookmarkStart w:id="17" w:name="_Toc452111987"/>
      <w:r w:rsidRPr="00C82E80">
        <w:rPr>
          <w:szCs w:val="24"/>
        </w:rPr>
        <w:t>Gerar Plano de P</w:t>
      </w:r>
      <w:r w:rsidR="00857D06" w:rsidRPr="00C82E80">
        <w:rPr>
          <w:szCs w:val="24"/>
        </w:rPr>
        <w:t>rovidências</w:t>
      </w:r>
      <w:bookmarkEnd w:id="17"/>
    </w:p>
    <w:p w:rsidR="00857D06" w:rsidRPr="00C82E80" w:rsidRDefault="00857D06"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color w:val="333333"/>
          <w:sz w:val="24"/>
          <w:szCs w:val="24"/>
          <w:lang w:eastAsia="pt-BR"/>
        </w:rPr>
        <w:t>Uma vez que as unidades tenham se posicionado quanto aos relatórios de auditoria (CGU ou RAINT), a auditoria monta o </w:t>
      </w:r>
      <w:r w:rsidRPr="00C82E80">
        <w:rPr>
          <w:rFonts w:ascii="Times New Roman" w:eastAsia="Times New Roman" w:hAnsi="Times New Roman" w:cs="Times New Roman"/>
          <w:b/>
          <w:bCs/>
          <w:i/>
          <w:iCs/>
          <w:color w:val="333333"/>
          <w:sz w:val="24"/>
          <w:szCs w:val="24"/>
          <w:lang w:eastAsia="pt-BR"/>
        </w:rPr>
        <w:t>plano de providências</w:t>
      </w:r>
      <w:r w:rsidRPr="00C82E80">
        <w:rPr>
          <w:rFonts w:ascii="Times New Roman" w:eastAsia="Times New Roman" w:hAnsi="Times New Roman" w:cs="Times New Roman"/>
          <w:color w:val="333333"/>
          <w:sz w:val="24"/>
          <w:szCs w:val="24"/>
          <w:lang w:eastAsia="pt-BR"/>
        </w:rPr>
        <w:t> em cima das providências declaradas. Este plano de providências é feito em nível de relatório de auditoria, em caso de CGU, e em nível de relatório de auditoria/unidade interessada, no caso de RAINT.</w:t>
      </w:r>
    </w:p>
    <w:p w:rsidR="00857D06" w:rsidRPr="00C82E80" w:rsidRDefault="00857D06"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color w:val="333333"/>
          <w:sz w:val="24"/>
          <w:szCs w:val="24"/>
          <w:lang w:eastAsia="pt-BR"/>
        </w:rPr>
        <w:t xml:space="preserve">Uma Providência é uma solução que será adotada pela unidade jurisdicionada em resposta </w:t>
      </w:r>
      <w:bookmarkStart w:id="18" w:name="_GoBack"/>
      <w:bookmarkEnd w:id="18"/>
      <w:r w:rsidR="00C8639D" w:rsidRPr="00C82E80">
        <w:rPr>
          <w:rFonts w:ascii="Times New Roman" w:eastAsia="Times New Roman" w:hAnsi="Times New Roman" w:cs="Times New Roman"/>
          <w:color w:val="333333"/>
          <w:sz w:val="24"/>
          <w:szCs w:val="24"/>
          <w:lang w:eastAsia="pt-BR"/>
        </w:rPr>
        <w:t>a</w:t>
      </w:r>
      <w:r w:rsidRPr="00C82E80">
        <w:rPr>
          <w:rFonts w:ascii="Times New Roman" w:eastAsia="Times New Roman" w:hAnsi="Times New Roman" w:cs="Times New Roman"/>
          <w:color w:val="333333"/>
          <w:sz w:val="24"/>
          <w:szCs w:val="24"/>
          <w:lang w:eastAsia="pt-BR"/>
        </w:rPr>
        <w:t xml:space="preserve"> notificações do órgão de controle interno decorrentes de verificações realizadas pelo setor de auditoria responsável.</w:t>
      </w:r>
    </w:p>
    <w:p w:rsidR="005B7BDB" w:rsidRPr="00C82E80" w:rsidRDefault="00857D06"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color w:val="333333"/>
          <w:sz w:val="24"/>
          <w:szCs w:val="24"/>
          <w:lang w:eastAsia="pt-BR"/>
        </w:rPr>
        <w:t>O Plano de Providências é o documento elaborado pelas unidades jurisdicionadas e encaminhado ao órgão de controle interno para o monitoramento das recomendações formuladas e encaminhamento de soluções adotadas para saneamento dos registros identificados pelo órgão de controle intern</w:t>
      </w:r>
      <w:r w:rsidR="005B7BDB" w:rsidRPr="00C82E80">
        <w:rPr>
          <w:rFonts w:ascii="Times New Roman" w:eastAsia="Times New Roman" w:hAnsi="Times New Roman" w:cs="Times New Roman"/>
          <w:color w:val="333333"/>
          <w:sz w:val="24"/>
          <w:szCs w:val="24"/>
          <w:lang w:eastAsia="pt-BR"/>
        </w:rPr>
        <w:t>o.</w:t>
      </w:r>
    </w:p>
    <w:p w:rsidR="00857D06" w:rsidRPr="00C82E80" w:rsidRDefault="005B7BDB"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noProof/>
          <w:color w:val="333333"/>
          <w:sz w:val="24"/>
          <w:szCs w:val="24"/>
          <w:lang w:eastAsia="pt-BR"/>
        </w:rPr>
        <w:lastRenderedPageBreak/>
        <w:drawing>
          <wp:inline distT="0" distB="0" distL="0" distR="0" wp14:anchorId="38CD2076" wp14:editId="30632124">
            <wp:extent cx="3400900" cy="3077004"/>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0900" cy="3077004"/>
                    </a:xfrm>
                    <a:prstGeom prst="rect">
                      <a:avLst/>
                    </a:prstGeom>
                  </pic:spPr>
                </pic:pic>
              </a:graphicData>
            </a:graphic>
          </wp:inline>
        </w:drawing>
      </w:r>
      <w:r w:rsidR="00857D06" w:rsidRPr="00C82E80">
        <w:rPr>
          <w:rFonts w:ascii="Times New Roman" w:eastAsia="Times New Roman" w:hAnsi="Times New Roman" w:cs="Times New Roman"/>
          <w:color w:val="333333"/>
          <w:sz w:val="24"/>
          <w:szCs w:val="24"/>
          <w:lang w:eastAsia="pt-BR"/>
        </w:rPr>
        <w:t>o</w:t>
      </w:r>
      <w:r w:rsidRPr="00C82E80">
        <w:rPr>
          <w:rFonts w:ascii="Times New Roman" w:eastAsia="Times New Roman" w:hAnsi="Times New Roman" w:cs="Times New Roman"/>
          <w:color w:val="333333"/>
          <w:sz w:val="24"/>
          <w:szCs w:val="24"/>
          <w:lang w:eastAsia="pt-BR"/>
        </w:rPr>
        <w:t>.</w:t>
      </w:r>
    </w:p>
    <w:p w:rsidR="005B7BDB" w:rsidRPr="00C82E80" w:rsidRDefault="005B7BDB"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noProof/>
          <w:color w:val="333333"/>
          <w:sz w:val="24"/>
          <w:szCs w:val="24"/>
          <w:lang w:eastAsia="pt-BR"/>
        </w:rPr>
        <w:drawing>
          <wp:inline distT="0" distB="0" distL="0" distR="0" wp14:anchorId="0ABE0AF8" wp14:editId="37B78C15">
            <wp:extent cx="5400040" cy="5918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591820"/>
                    </a:xfrm>
                    <a:prstGeom prst="rect">
                      <a:avLst/>
                    </a:prstGeom>
                  </pic:spPr>
                </pic:pic>
              </a:graphicData>
            </a:graphic>
          </wp:inline>
        </w:drawing>
      </w:r>
    </w:p>
    <w:p w:rsidR="005B7BDB" w:rsidRPr="00C82E80" w:rsidRDefault="005B7BDB" w:rsidP="00C121EC">
      <w:pPr>
        <w:spacing w:after="336" w:line="294" w:lineRule="atLeast"/>
        <w:jc w:val="both"/>
        <w:rPr>
          <w:rFonts w:ascii="Times New Roman" w:eastAsia="Times New Roman" w:hAnsi="Times New Roman" w:cs="Times New Roman"/>
          <w:color w:val="333333"/>
          <w:sz w:val="24"/>
          <w:szCs w:val="24"/>
          <w:lang w:eastAsia="pt-BR"/>
        </w:rPr>
      </w:pPr>
      <w:r w:rsidRPr="00C82E80">
        <w:rPr>
          <w:rFonts w:ascii="Times New Roman" w:eastAsia="Times New Roman" w:hAnsi="Times New Roman" w:cs="Times New Roman"/>
          <w:noProof/>
          <w:color w:val="333333"/>
          <w:sz w:val="24"/>
          <w:szCs w:val="24"/>
          <w:lang w:eastAsia="pt-BR"/>
        </w:rPr>
        <w:lastRenderedPageBreak/>
        <w:drawing>
          <wp:inline distT="0" distB="0" distL="0" distR="0" wp14:anchorId="0B225453" wp14:editId="24F9C98F">
            <wp:extent cx="5400040" cy="452056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4520565"/>
                    </a:xfrm>
                    <a:prstGeom prst="rect">
                      <a:avLst/>
                    </a:prstGeom>
                  </pic:spPr>
                </pic:pic>
              </a:graphicData>
            </a:graphic>
          </wp:inline>
        </w:drawing>
      </w:r>
    </w:p>
    <w:p w:rsidR="00857D06" w:rsidRPr="00C82E80" w:rsidRDefault="00857D06">
      <w:pPr>
        <w:rPr>
          <w:rFonts w:ascii="Times New Roman" w:hAnsi="Times New Roman" w:cs="Times New Roman"/>
          <w:b/>
          <w:sz w:val="24"/>
          <w:szCs w:val="24"/>
        </w:rPr>
      </w:pPr>
    </w:p>
    <w:sectPr w:rsidR="00857D06" w:rsidRPr="00C82E80" w:rsidSect="000E3CBE">
      <w:headerReference w:type="default" r:id="rId59"/>
      <w:footerReference w:type="default" r:id="rId6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B7F" w:rsidRDefault="009B4B7F" w:rsidP="0026138A">
      <w:pPr>
        <w:spacing w:after="0" w:line="240" w:lineRule="auto"/>
      </w:pPr>
      <w:r>
        <w:separator/>
      </w:r>
    </w:p>
  </w:endnote>
  <w:endnote w:type="continuationSeparator" w:id="0">
    <w:p w:rsidR="009B4B7F" w:rsidRDefault="009B4B7F" w:rsidP="0026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451208"/>
      <w:docPartObj>
        <w:docPartGallery w:val="Page Numbers (Bottom of Page)"/>
        <w:docPartUnique/>
      </w:docPartObj>
    </w:sdtPr>
    <w:sdtContent>
      <w:p w:rsidR="000E3CBE" w:rsidRDefault="000E3CBE">
        <w:pPr>
          <w:pStyle w:val="Rodap"/>
          <w:jc w:val="right"/>
        </w:pPr>
        <w:r>
          <w:fldChar w:fldCharType="begin"/>
        </w:r>
        <w:r>
          <w:instrText>PAGE   \* MERGEFORMAT</w:instrText>
        </w:r>
        <w:r>
          <w:fldChar w:fldCharType="separate"/>
        </w:r>
        <w:r w:rsidR="00595448">
          <w:rPr>
            <w:noProof/>
          </w:rPr>
          <w:t>22</w:t>
        </w:r>
        <w:r>
          <w:fldChar w:fldCharType="end"/>
        </w:r>
      </w:p>
    </w:sdtContent>
  </w:sdt>
  <w:p w:rsidR="000E3CBE" w:rsidRDefault="000E3C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B7F" w:rsidRDefault="009B4B7F" w:rsidP="0026138A">
      <w:pPr>
        <w:spacing w:after="0" w:line="240" w:lineRule="auto"/>
      </w:pPr>
      <w:r>
        <w:separator/>
      </w:r>
    </w:p>
  </w:footnote>
  <w:footnote w:type="continuationSeparator" w:id="0">
    <w:p w:rsidR="009B4B7F" w:rsidRDefault="009B4B7F" w:rsidP="00261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CBE" w:rsidRDefault="000E3CBE">
    <w:pPr>
      <w:pStyle w:val="Cabealho"/>
    </w:pPr>
  </w:p>
  <w:tbl>
    <w:tblPr>
      <w:tblW w:w="8339" w:type="dxa"/>
      <w:jc w:val="center"/>
      <w:tblBorders>
        <w:bottom w:val="single" w:sz="24" w:space="0" w:color="0070C0"/>
      </w:tblBorders>
      <w:tblLayout w:type="fixed"/>
      <w:tblCellMar>
        <w:left w:w="70" w:type="dxa"/>
        <w:right w:w="70" w:type="dxa"/>
      </w:tblCellMar>
      <w:tblLook w:val="01E0" w:firstRow="1" w:lastRow="1" w:firstColumn="1" w:lastColumn="1" w:noHBand="0" w:noVBand="0"/>
    </w:tblPr>
    <w:tblGrid>
      <w:gridCol w:w="1686"/>
      <w:gridCol w:w="4536"/>
      <w:gridCol w:w="2117"/>
    </w:tblGrid>
    <w:tr w:rsidR="000E3CBE" w:rsidRPr="002924C3" w:rsidTr="00D96B10">
      <w:trPr>
        <w:trHeight w:val="649"/>
        <w:jc w:val="center"/>
      </w:trPr>
      <w:tc>
        <w:tcPr>
          <w:tcW w:w="1686" w:type="dxa"/>
          <w:vAlign w:val="center"/>
        </w:tcPr>
        <w:p w:rsidR="000E3CBE" w:rsidRDefault="000E3CBE" w:rsidP="000E3CBE">
          <w:pPr>
            <w:jc w:val="center"/>
            <w:rPr>
              <w:rFonts w:ascii="Arial" w:hAnsi="Arial" w:cs="Arial"/>
              <w:b/>
              <w:noProof/>
            </w:rPr>
          </w:pPr>
          <w:r w:rsidRPr="00922C8D">
            <w:rPr>
              <w:rFonts w:ascii="Arial" w:hAnsi="Arial" w:cs="Arial"/>
              <w:b/>
              <w:noProof/>
            </w:rPr>
            <w:drawing>
              <wp:inline distT="0" distB="0" distL="0" distR="0" wp14:anchorId="0DF8F661" wp14:editId="2310953F">
                <wp:extent cx="685800" cy="523875"/>
                <wp:effectExtent l="0" t="0" r="0" b="9525"/>
                <wp:docPr id="1117" name="Imagem 8" descr="avmb consultoria-assess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vmb consultoria-assess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p>
        <w:p w:rsidR="000E3CBE" w:rsidRPr="00922C8D" w:rsidRDefault="000E3CBE" w:rsidP="000E3CBE">
          <w:pPr>
            <w:jc w:val="center"/>
            <w:rPr>
              <w:rFonts w:ascii="Arial" w:hAnsi="Arial" w:cs="Arial"/>
              <w:b/>
              <w:sz w:val="6"/>
              <w:szCs w:val="6"/>
            </w:rPr>
          </w:pPr>
          <w:r w:rsidRPr="00922C8D">
            <w:rPr>
              <w:rFonts w:ascii="Arial" w:hAnsi="Arial" w:cs="Arial"/>
              <w:b/>
              <w:sz w:val="6"/>
              <w:szCs w:val="6"/>
            </w:rPr>
            <w:t xml:space="preserve"> </w:t>
          </w:r>
        </w:p>
      </w:tc>
      <w:tc>
        <w:tcPr>
          <w:tcW w:w="4536" w:type="dxa"/>
          <w:vAlign w:val="center"/>
        </w:tcPr>
        <w:p w:rsidR="000E3CBE" w:rsidRPr="00922C8D" w:rsidRDefault="000E3CBE" w:rsidP="000E3CBE">
          <w:pPr>
            <w:jc w:val="center"/>
            <w:rPr>
              <w:rFonts w:ascii="Arial" w:hAnsi="Arial" w:cs="Arial"/>
              <w:b/>
            </w:rPr>
          </w:pPr>
          <w:r>
            <w:rPr>
              <w:rFonts w:ascii="Arial" w:hAnsi="Arial" w:cs="Arial"/>
              <w:b/>
            </w:rPr>
            <w:t>SIPAC – Sistema Integrado de Patrimônio, Administração e Contratos</w:t>
          </w:r>
        </w:p>
      </w:tc>
      <w:tc>
        <w:tcPr>
          <w:tcW w:w="2117" w:type="dxa"/>
          <w:vAlign w:val="center"/>
        </w:tcPr>
        <w:p w:rsidR="000E3CBE" w:rsidRPr="00922C8D" w:rsidRDefault="000E3CBE" w:rsidP="000E3CBE">
          <w:pPr>
            <w:jc w:val="center"/>
            <w:rPr>
              <w:rFonts w:ascii="Arial" w:hAnsi="Arial" w:cs="Arial"/>
              <w:b/>
            </w:rPr>
          </w:pPr>
          <w:r>
            <w:rPr>
              <w:rFonts w:ascii="Arial" w:hAnsi="Arial" w:cs="Arial"/>
              <w:b/>
            </w:rPr>
            <w:t>MÓ</w:t>
          </w:r>
          <w:r w:rsidRPr="00922C8D">
            <w:rPr>
              <w:rFonts w:ascii="Arial" w:hAnsi="Arial" w:cs="Arial"/>
              <w:b/>
            </w:rPr>
            <w:t xml:space="preserve">DULO </w:t>
          </w:r>
          <w:r>
            <w:rPr>
              <w:rFonts w:ascii="Arial" w:hAnsi="Arial" w:cs="Arial"/>
              <w:b/>
            </w:rPr>
            <w:t>AUDITORIA</w:t>
          </w:r>
        </w:p>
      </w:tc>
    </w:tr>
  </w:tbl>
  <w:p w:rsidR="000E3CBE" w:rsidRDefault="000E3CBE">
    <w:pPr>
      <w:pStyle w:val="Cabealho"/>
    </w:pPr>
  </w:p>
  <w:p w:rsidR="000E3CBE" w:rsidRDefault="000E3CB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563"/>
    <w:rsid w:val="000B0657"/>
    <w:rsid w:val="000D3752"/>
    <w:rsid w:val="000E3CBE"/>
    <w:rsid w:val="001327AB"/>
    <w:rsid w:val="00136B85"/>
    <w:rsid w:val="00154E62"/>
    <w:rsid w:val="00196C4C"/>
    <w:rsid w:val="001C6FBA"/>
    <w:rsid w:val="001D2CAA"/>
    <w:rsid w:val="00214AC5"/>
    <w:rsid w:val="0026138A"/>
    <w:rsid w:val="002639B6"/>
    <w:rsid w:val="00266351"/>
    <w:rsid w:val="002759F6"/>
    <w:rsid w:val="0029653B"/>
    <w:rsid w:val="002F6646"/>
    <w:rsid w:val="003C6396"/>
    <w:rsid w:val="003D3563"/>
    <w:rsid w:val="003D45AC"/>
    <w:rsid w:val="00472F39"/>
    <w:rsid w:val="004922B5"/>
    <w:rsid w:val="004B767F"/>
    <w:rsid w:val="004C1782"/>
    <w:rsid w:val="004F06AA"/>
    <w:rsid w:val="004F3DF1"/>
    <w:rsid w:val="00505882"/>
    <w:rsid w:val="00530D14"/>
    <w:rsid w:val="005629D7"/>
    <w:rsid w:val="005658D8"/>
    <w:rsid w:val="00572223"/>
    <w:rsid w:val="00595448"/>
    <w:rsid w:val="00597869"/>
    <w:rsid w:val="005B7BDB"/>
    <w:rsid w:val="005D7FCF"/>
    <w:rsid w:val="005E34CC"/>
    <w:rsid w:val="00623644"/>
    <w:rsid w:val="00645208"/>
    <w:rsid w:val="0064575A"/>
    <w:rsid w:val="00672F37"/>
    <w:rsid w:val="00696482"/>
    <w:rsid w:val="006A3837"/>
    <w:rsid w:val="006A47ED"/>
    <w:rsid w:val="006D3364"/>
    <w:rsid w:val="00710859"/>
    <w:rsid w:val="00822E61"/>
    <w:rsid w:val="0083348B"/>
    <w:rsid w:val="00857D06"/>
    <w:rsid w:val="0089481C"/>
    <w:rsid w:val="008C50FA"/>
    <w:rsid w:val="008D26BA"/>
    <w:rsid w:val="008F6624"/>
    <w:rsid w:val="009228DD"/>
    <w:rsid w:val="009601EC"/>
    <w:rsid w:val="009A5E94"/>
    <w:rsid w:val="009B1710"/>
    <w:rsid w:val="009B4B7F"/>
    <w:rsid w:val="009E6E83"/>
    <w:rsid w:val="009F2F12"/>
    <w:rsid w:val="00A31508"/>
    <w:rsid w:val="00A43665"/>
    <w:rsid w:val="00A63E35"/>
    <w:rsid w:val="00A9675A"/>
    <w:rsid w:val="00AF40D0"/>
    <w:rsid w:val="00B61348"/>
    <w:rsid w:val="00BB0067"/>
    <w:rsid w:val="00BD7114"/>
    <w:rsid w:val="00BE539C"/>
    <w:rsid w:val="00C121EC"/>
    <w:rsid w:val="00C350FC"/>
    <w:rsid w:val="00C65D45"/>
    <w:rsid w:val="00C82E80"/>
    <w:rsid w:val="00C8639D"/>
    <w:rsid w:val="00CB4038"/>
    <w:rsid w:val="00D3473B"/>
    <w:rsid w:val="00D86D01"/>
    <w:rsid w:val="00D9723B"/>
    <w:rsid w:val="00DC7ABA"/>
    <w:rsid w:val="00DF225E"/>
    <w:rsid w:val="00DF47FB"/>
    <w:rsid w:val="00E1782C"/>
    <w:rsid w:val="00E847BA"/>
    <w:rsid w:val="00EF15D1"/>
    <w:rsid w:val="00F36242"/>
    <w:rsid w:val="00F571E4"/>
    <w:rsid w:val="00F76651"/>
    <w:rsid w:val="00F952FD"/>
    <w:rsid w:val="00FC5317"/>
    <w:rsid w:val="00FF5C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242CA3-F040-4937-B222-A095478F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82E80"/>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Ttulo2">
    <w:name w:val="heading 2"/>
    <w:basedOn w:val="Normal"/>
    <w:link w:val="Ttulo2Char"/>
    <w:uiPriority w:val="9"/>
    <w:qFormat/>
    <w:rsid w:val="00C82E80"/>
    <w:pPr>
      <w:spacing w:before="100" w:beforeAutospacing="1" w:after="100" w:afterAutospacing="1" w:line="240" w:lineRule="auto"/>
      <w:outlineLvl w:val="1"/>
    </w:pPr>
    <w:rPr>
      <w:rFonts w:ascii="Times New Roman" w:eastAsia="Times New Roman" w:hAnsi="Times New Roman" w:cs="Times New Roman"/>
      <w:b/>
      <w:bCs/>
      <w:color w:val="2E74B5" w:themeColor="accent1" w:themeShade="BF"/>
      <w:sz w:val="24"/>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F47FB"/>
    <w:rPr>
      <w:color w:val="0563C1" w:themeColor="hyperlink"/>
      <w:u w:val="single"/>
    </w:rPr>
  </w:style>
  <w:style w:type="table" w:styleId="Tabelacomgrade">
    <w:name w:val="Table Grid"/>
    <w:basedOn w:val="Tabelanormal"/>
    <w:uiPriority w:val="39"/>
    <w:rsid w:val="0059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C82E80"/>
    <w:rPr>
      <w:rFonts w:ascii="Times New Roman" w:eastAsia="Times New Roman" w:hAnsi="Times New Roman" w:cs="Times New Roman"/>
      <w:b/>
      <w:bCs/>
      <w:color w:val="2E74B5" w:themeColor="accent1" w:themeShade="BF"/>
      <w:sz w:val="24"/>
      <w:szCs w:val="36"/>
      <w:lang w:eastAsia="pt-BR"/>
    </w:rPr>
  </w:style>
  <w:style w:type="paragraph" w:styleId="NormalWeb">
    <w:name w:val="Normal (Web)"/>
    <w:basedOn w:val="Normal"/>
    <w:uiPriority w:val="99"/>
    <w:semiHidden/>
    <w:unhideWhenUsed/>
    <w:rsid w:val="00857D0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857D06"/>
  </w:style>
  <w:style w:type="character" w:styleId="Forte">
    <w:name w:val="Strong"/>
    <w:basedOn w:val="Fontepargpadro"/>
    <w:uiPriority w:val="22"/>
    <w:qFormat/>
    <w:rsid w:val="00857D06"/>
    <w:rPr>
      <w:b/>
      <w:bCs/>
    </w:rPr>
  </w:style>
  <w:style w:type="character" w:customStyle="1" w:styleId="Ttulo1Char">
    <w:name w:val="Título 1 Char"/>
    <w:basedOn w:val="Fontepargpadro"/>
    <w:link w:val="Ttulo1"/>
    <w:uiPriority w:val="9"/>
    <w:rsid w:val="00C82E80"/>
    <w:rPr>
      <w:rFonts w:ascii="Times New Roman" w:eastAsiaTheme="majorEastAsia" w:hAnsi="Times New Roman" w:cstheme="majorBidi"/>
      <w:color w:val="2E74B5" w:themeColor="accent1" w:themeShade="BF"/>
      <w:sz w:val="32"/>
      <w:szCs w:val="32"/>
    </w:rPr>
  </w:style>
  <w:style w:type="paragraph" w:styleId="CabealhodoSumrio">
    <w:name w:val="TOC Heading"/>
    <w:basedOn w:val="Ttulo1"/>
    <w:next w:val="Normal"/>
    <w:uiPriority w:val="39"/>
    <w:unhideWhenUsed/>
    <w:qFormat/>
    <w:rsid w:val="0026138A"/>
    <w:pPr>
      <w:outlineLvl w:val="9"/>
    </w:pPr>
    <w:rPr>
      <w:rFonts w:asciiTheme="majorHAnsi" w:hAnsiTheme="majorHAnsi"/>
      <w:lang w:eastAsia="pt-BR"/>
    </w:rPr>
  </w:style>
  <w:style w:type="paragraph" w:styleId="Sumrio1">
    <w:name w:val="toc 1"/>
    <w:basedOn w:val="Normal"/>
    <w:next w:val="Normal"/>
    <w:autoRedefine/>
    <w:uiPriority w:val="39"/>
    <w:unhideWhenUsed/>
    <w:rsid w:val="0026138A"/>
    <w:pPr>
      <w:spacing w:after="100"/>
    </w:pPr>
  </w:style>
  <w:style w:type="paragraph" w:styleId="Sumrio2">
    <w:name w:val="toc 2"/>
    <w:basedOn w:val="Normal"/>
    <w:next w:val="Normal"/>
    <w:autoRedefine/>
    <w:uiPriority w:val="39"/>
    <w:unhideWhenUsed/>
    <w:rsid w:val="0026138A"/>
    <w:pPr>
      <w:spacing w:after="100"/>
      <w:ind w:left="220"/>
    </w:pPr>
  </w:style>
  <w:style w:type="paragraph" w:styleId="Cabealho">
    <w:name w:val="header"/>
    <w:basedOn w:val="Normal"/>
    <w:link w:val="CabealhoChar"/>
    <w:uiPriority w:val="99"/>
    <w:unhideWhenUsed/>
    <w:rsid w:val="002613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138A"/>
  </w:style>
  <w:style w:type="paragraph" w:styleId="Rodap">
    <w:name w:val="footer"/>
    <w:basedOn w:val="Normal"/>
    <w:link w:val="RodapChar"/>
    <w:uiPriority w:val="99"/>
    <w:unhideWhenUsed/>
    <w:rsid w:val="0026138A"/>
    <w:pPr>
      <w:tabs>
        <w:tab w:val="center" w:pos="4252"/>
        <w:tab w:val="right" w:pos="8504"/>
      </w:tabs>
      <w:spacing w:after="0" w:line="240" w:lineRule="auto"/>
    </w:pPr>
  </w:style>
  <w:style w:type="character" w:customStyle="1" w:styleId="RodapChar">
    <w:name w:val="Rodapé Char"/>
    <w:basedOn w:val="Fontepargpadro"/>
    <w:link w:val="Rodap"/>
    <w:uiPriority w:val="99"/>
    <w:rsid w:val="00261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973188">
      <w:bodyDiv w:val="1"/>
      <w:marLeft w:val="0"/>
      <w:marRight w:val="0"/>
      <w:marTop w:val="0"/>
      <w:marBottom w:val="0"/>
      <w:divBdr>
        <w:top w:val="none" w:sz="0" w:space="0" w:color="auto"/>
        <w:left w:val="none" w:sz="0" w:space="0" w:color="auto"/>
        <w:bottom w:val="none" w:sz="0" w:space="0" w:color="auto"/>
        <w:right w:val="none" w:sz="0" w:space="0" w:color="auto"/>
      </w:divBdr>
      <w:divsChild>
        <w:div w:id="610166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673"/>
    <w:rsid w:val="003F4305"/>
    <w:rsid w:val="00CF26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E9A6C33C9864B05B9DFAB420EB359FF">
    <w:name w:val="4E9A6C33C9864B05B9DFAB420EB359FF"/>
    <w:rsid w:val="00CF2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504DF-AFD7-44EE-BE64-4C27A0BF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1180</Words>
  <Characters>6378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Claucia Luciana Vitalis</dc:creator>
  <cp:keywords/>
  <dc:description/>
  <cp:lastModifiedBy>Claucia Luciana Vitalis</cp:lastModifiedBy>
  <cp:revision>2</cp:revision>
  <dcterms:created xsi:type="dcterms:W3CDTF">2016-05-27T14:40:00Z</dcterms:created>
  <dcterms:modified xsi:type="dcterms:W3CDTF">2016-05-27T14:40:00Z</dcterms:modified>
</cp:coreProperties>
</file>